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F7" w:rsidRPr="00981C0E" w:rsidRDefault="000630B9">
      <w:pPr>
        <w:jc w:val="both"/>
        <w:rPr>
          <w:color w:val="auto"/>
        </w:rPr>
      </w:pPr>
      <w:r w:rsidRPr="00981C0E">
        <w:rPr>
          <w:rFonts w:ascii="Times New Roman" w:hAnsi="Times New Roman" w:cs="Times New Roman"/>
          <w:color w:val="auto"/>
        </w:rPr>
        <w:t xml:space="preserve">На основу чланова 11 и 12 Закона о удружењима (Сл.Гласник РС бр. </w:t>
      </w:r>
      <w:r w:rsidR="00333A29" w:rsidRPr="00981C0E">
        <w:rPr>
          <w:rFonts w:ascii="Times New Roman" w:hAnsi="Times New Roman" w:cs="Times New Roman"/>
          <w:color w:val="auto"/>
        </w:rPr>
        <w:t>51/2009, 99/2011 – др. закон и 44/2018 – др. закон</w:t>
      </w:r>
      <w:r w:rsidRPr="00981C0E">
        <w:rPr>
          <w:rFonts w:ascii="Times New Roman" w:hAnsi="Times New Roman" w:cs="Times New Roman"/>
          <w:color w:val="auto"/>
        </w:rPr>
        <w:t>), оснивачи и чланови удружења „</w:t>
      </w:r>
      <w:r w:rsidR="00333A29" w:rsidRPr="00981C0E">
        <w:rPr>
          <w:rFonts w:ascii="Times New Roman" w:hAnsi="Times New Roman" w:cs="Times New Roman"/>
          <w:color w:val="auto"/>
        </w:rPr>
        <w:t>Правосудни истраживачки центар</w:t>
      </w:r>
      <w:r w:rsidRPr="00981C0E">
        <w:rPr>
          <w:rFonts w:ascii="Times New Roman" w:hAnsi="Times New Roman" w:cs="Times New Roman"/>
          <w:color w:val="auto"/>
        </w:rPr>
        <w:t xml:space="preserve">“су на оснивачкој скупштини одржаној </w:t>
      </w:r>
      <w:r w:rsidR="00333A29" w:rsidRPr="00981C0E">
        <w:rPr>
          <w:rFonts w:ascii="Times New Roman" w:hAnsi="Times New Roman" w:cs="Times New Roman"/>
          <w:color w:val="auto"/>
        </w:rPr>
        <w:t>05</w:t>
      </w:r>
      <w:r w:rsidR="00862B0C" w:rsidRPr="00981C0E">
        <w:rPr>
          <w:rFonts w:ascii="Times New Roman" w:hAnsi="Times New Roman" w:cs="Times New Roman"/>
          <w:color w:val="auto"/>
        </w:rPr>
        <w:t>.</w:t>
      </w:r>
      <w:r w:rsidR="00333A29" w:rsidRPr="00981C0E">
        <w:rPr>
          <w:rFonts w:ascii="Times New Roman" w:hAnsi="Times New Roman" w:cs="Times New Roman"/>
          <w:color w:val="auto"/>
        </w:rPr>
        <w:t>08</w:t>
      </w:r>
      <w:r w:rsidR="00862B0C" w:rsidRPr="00981C0E">
        <w:rPr>
          <w:rFonts w:ascii="Times New Roman" w:hAnsi="Times New Roman" w:cs="Times New Roman"/>
          <w:color w:val="auto"/>
        </w:rPr>
        <w:t>.20</w:t>
      </w:r>
      <w:r w:rsidR="00333A29" w:rsidRPr="00981C0E">
        <w:rPr>
          <w:rFonts w:ascii="Times New Roman" w:hAnsi="Times New Roman" w:cs="Times New Roman"/>
          <w:color w:val="auto"/>
        </w:rPr>
        <w:t>2</w:t>
      </w:r>
      <w:r w:rsidR="00862B0C" w:rsidRPr="00981C0E">
        <w:rPr>
          <w:rFonts w:ascii="Times New Roman" w:hAnsi="Times New Roman" w:cs="Times New Roman"/>
          <w:color w:val="auto"/>
        </w:rPr>
        <w:t>1</w:t>
      </w:r>
      <w:r w:rsidRPr="00981C0E">
        <w:rPr>
          <w:rFonts w:ascii="Times New Roman" w:hAnsi="Times New Roman" w:cs="Times New Roman"/>
          <w:color w:val="auto"/>
        </w:rPr>
        <w:t>. године усвојили:</w:t>
      </w:r>
    </w:p>
    <w:p w:rsidR="00F23CF7" w:rsidRPr="00981C0E" w:rsidRDefault="00F23CF7">
      <w:pPr>
        <w:rPr>
          <w:rFonts w:ascii="Times New Roman" w:hAnsi="Times New Roman" w:cs="Times New Roman"/>
          <w:color w:val="auto"/>
          <w:sz w:val="24"/>
          <w:szCs w:val="24"/>
        </w:rPr>
      </w:pPr>
    </w:p>
    <w:p w:rsidR="00F23CF7" w:rsidRPr="00981C0E" w:rsidRDefault="000630B9">
      <w:pPr>
        <w:jc w:val="center"/>
        <w:rPr>
          <w:rFonts w:ascii="Times New Roman" w:hAnsi="Times New Roman" w:cs="Times New Roman"/>
          <w:b/>
          <w:color w:val="auto"/>
          <w:sz w:val="44"/>
          <w:szCs w:val="44"/>
        </w:rPr>
      </w:pPr>
      <w:r w:rsidRPr="00981C0E">
        <w:rPr>
          <w:rFonts w:ascii="Times New Roman" w:hAnsi="Times New Roman" w:cs="Times New Roman"/>
          <w:b/>
          <w:color w:val="auto"/>
          <w:sz w:val="44"/>
          <w:szCs w:val="44"/>
        </w:rPr>
        <w:t>С Т А Т У Т</w:t>
      </w:r>
    </w:p>
    <w:p w:rsidR="00F23CF7" w:rsidRPr="00981C0E" w:rsidRDefault="000630B9">
      <w:pPr>
        <w:jc w:val="center"/>
        <w:rPr>
          <w:rFonts w:ascii="Times New Roman" w:hAnsi="Times New Roman" w:cs="Times New Roman"/>
          <w:b/>
          <w:color w:val="auto"/>
          <w:sz w:val="32"/>
          <w:szCs w:val="32"/>
        </w:rPr>
      </w:pPr>
      <w:r w:rsidRPr="00981C0E">
        <w:rPr>
          <w:rFonts w:ascii="Times New Roman" w:hAnsi="Times New Roman" w:cs="Times New Roman"/>
          <w:b/>
          <w:color w:val="auto"/>
          <w:sz w:val="32"/>
          <w:szCs w:val="32"/>
        </w:rPr>
        <w:t xml:space="preserve">УДРУЖЕЊА </w:t>
      </w:r>
    </w:p>
    <w:p w:rsidR="00F23CF7" w:rsidRPr="00981C0E" w:rsidRDefault="000630B9">
      <w:pPr>
        <w:jc w:val="center"/>
        <w:rPr>
          <w:color w:val="auto"/>
        </w:rPr>
      </w:pPr>
      <w:r w:rsidRPr="00981C0E">
        <w:rPr>
          <w:rFonts w:ascii="Times New Roman" w:hAnsi="Times New Roman" w:cs="Times New Roman"/>
          <w:b/>
          <w:color w:val="auto"/>
          <w:sz w:val="32"/>
          <w:szCs w:val="32"/>
        </w:rPr>
        <w:t>„</w:t>
      </w:r>
      <w:r w:rsidR="00333A29" w:rsidRPr="00981C0E">
        <w:rPr>
          <w:rFonts w:ascii="Times New Roman" w:hAnsi="Times New Roman" w:cs="Times New Roman"/>
          <w:b/>
          <w:color w:val="auto"/>
          <w:sz w:val="32"/>
          <w:szCs w:val="32"/>
        </w:rPr>
        <w:t>ПРАВОСУДНИ ИСТРАЖИВАЧКИ ЦЕНТАР</w:t>
      </w:r>
      <w:r w:rsidR="007B2B18" w:rsidRPr="00981C0E">
        <w:rPr>
          <w:rFonts w:ascii="Times New Roman" w:hAnsi="Times New Roman" w:cs="Times New Roman"/>
          <w:b/>
          <w:color w:val="auto"/>
          <w:sz w:val="32"/>
          <w:szCs w:val="32"/>
        </w:rPr>
        <w:t>“</w:t>
      </w:r>
    </w:p>
    <w:p w:rsidR="00F23CF7" w:rsidRPr="00981C0E" w:rsidRDefault="00F23CF7">
      <w:pPr>
        <w:jc w:val="center"/>
        <w:rPr>
          <w:rFonts w:ascii="Times New Roman" w:hAnsi="Times New Roman" w:cs="Times New Roman"/>
          <w:b/>
          <w:color w:val="auto"/>
          <w:sz w:val="24"/>
          <w:szCs w:val="24"/>
        </w:rPr>
      </w:pPr>
    </w:p>
    <w:p w:rsidR="00F23CF7" w:rsidRPr="00981C0E" w:rsidRDefault="00F23CF7">
      <w:pPr>
        <w:jc w:val="center"/>
        <w:rPr>
          <w:rFonts w:ascii="Times New Roman" w:hAnsi="Times New Roman" w:cs="Times New Roman"/>
          <w:b/>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I ОПШТЕ ОДРЕДБЕ</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1.</w:t>
      </w:r>
    </w:p>
    <w:p w:rsidR="00862B0C"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w:t>
      </w:r>
      <w:r w:rsidR="00333A29" w:rsidRPr="00981C0E">
        <w:rPr>
          <w:rFonts w:ascii="Times New Roman" w:hAnsi="Times New Roman" w:cs="Times New Roman"/>
          <w:color w:val="auto"/>
          <w:sz w:val="24"/>
          <w:szCs w:val="24"/>
        </w:rPr>
        <w:t>Правосудни истраживачки центар</w:t>
      </w:r>
      <w:r w:rsidRPr="00981C0E">
        <w:rPr>
          <w:rFonts w:ascii="Times New Roman" w:hAnsi="Times New Roman" w:cs="Times New Roman"/>
          <w:color w:val="auto"/>
          <w:sz w:val="24"/>
          <w:szCs w:val="24"/>
        </w:rPr>
        <w:t xml:space="preserve">“ (у даљем тексту: Удружење) је невладино и непрофитно удружење, основано на неодређено време ради остваривања циљева у области </w:t>
      </w:r>
      <w:r w:rsidR="00862B0C" w:rsidRPr="00981C0E">
        <w:rPr>
          <w:rFonts w:ascii="Times New Roman" w:hAnsi="Times New Roman" w:cs="Times New Roman"/>
          <w:color w:val="auto"/>
          <w:sz w:val="24"/>
          <w:szCs w:val="24"/>
        </w:rPr>
        <w:t xml:space="preserve">владавине права, </w:t>
      </w:r>
      <w:r w:rsidR="0013258F" w:rsidRPr="00981C0E">
        <w:rPr>
          <w:rFonts w:ascii="Times New Roman" w:hAnsi="Times New Roman" w:cs="Times New Roman"/>
          <w:color w:val="auto"/>
          <w:sz w:val="24"/>
          <w:szCs w:val="24"/>
        </w:rPr>
        <w:t xml:space="preserve">едукације, заштите </w:t>
      </w:r>
      <w:r w:rsidR="00862B0C" w:rsidRPr="00981C0E">
        <w:rPr>
          <w:rFonts w:ascii="Times New Roman" w:hAnsi="Times New Roman" w:cs="Times New Roman"/>
          <w:color w:val="auto"/>
          <w:sz w:val="24"/>
          <w:szCs w:val="24"/>
        </w:rPr>
        <w:t>људских права</w:t>
      </w:r>
      <w:r w:rsidR="0013258F" w:rsidRPr="00981C0E">
        <w:rPr>
          <w:rFonts w:ascii="Times New Roman" w:hAnsi="Times New Roman" w:cs="Times New Roman"/>
          <w:color w:val="auto"/>
          <w:sz w:val="24"/>
          <w:szCs w:val="24"/>
        </w:rPr>
        <w:t xml:space="preserve"> и основних слобода</w:t>
      </w:r>
      <w:r w:rsidR="00862B0C" w:rsidRPr="00981C0E">
        <w:rPr>
          <w:rFonts w:ascii="Times New Roman" w:hAnsi="Times New Roman" w:cs="Times New Roman"/>
          <w:color w:val="auto"/>
          <w:sz w:val="24"/>
          <w:szCs w:val="24"/>
        </w:rPr>
        <w:t>, унапређења демократије и принципа грађанског друштва, креирања јавних политика,</w:t>
      </w:r>
      <w:r w:rsidR="0013258F" w:rsidRPr="00981C0E">
        <w:rPr>
          <w:rFonts w:ascii="Times New Roman" w:hAnsi="Times New Roman" w:cs="Times New Roman"/>
          <w:color w:val="auto"/>
          <w:sz w:val="24"/>
          <w:szCs w:val="24"/>
        </w:rPr>
        <w:t xml:space="preserve"> и </w:t>
      </w:r>
      <w:r w:rsidR="00862B0C" w:rsidRPr="00981C0E">
        <w:rPr>
          <w:rFonts w:ascii="Times New Roman" w:hAnsi="Times New Roman" w:cs="Times New Roman"/>
          <w:color w:val="auto"/>
          <w:sz w:val="24"/>
          <w:szCs w:val="24"/>
        </w:rPr>
        <w:t>промоцији одрживог и континуираног образовања и унапређења култу</w:t>
      </w:r>
      <w:r w:rsidR="003A66F1" w:rsidRPr="00981C0E">
        <w:rPr>
          <w:rFonts w:ascii="Times New Roman" w:hAnsi="Times New Roman" w:cs="Times New Roman"/>
          <w:color w:val="auto"/>
          <w:sz w:val="24"/>
          <w:szCs w:val="24"/>
        </w:rPr>
        <w:t>ре дијалога и друштвене толеран</w:t>
      </w:r>
      <w:r w:rsidR="00862B0C" w:rsidRPr="00981C0E">
        <w:rPr>
          <w:rFonts w:ascii="Times New Roman" w:hAnsi="Times New Roman" w:cs="Times New Roman"/>
          <w:color w:val="auto"/>
          <w:sz w:val="24"/>
          <w:szCs w:val="24"/>
        </w:rPr>
        <w:t>ц</w:t>
      </w:r>
      <w:r w:rsidR="0013258F" w:rsidRPr="00981C0E">
        <w:rPr>
          <w:rFonts w:ascii="Times New Roman" w:hAnsi="Times New Roman" w:cs="Times New Roman"/>
          <w:color w:val="auto"/>
          <w:sz w:val="24"/>
          <w:szCs w:val="24"/>
        </w:rPr>
        <w:t>иј</w:t>
      </w:r>
      <w:r w:rsidR="00862B0C" w:rsidRPr="00981C0E">
        <w:rPr>
          <w:rFonts w:ascii="Times New Roman" w:hAnsi="Times New Roman" w:cs="Times New Roman"/>
          <w:color w:val="auto"/>
          <w:sz w:val="24"/>
          <w:szCs w:val="24"/>
        </w:rPr>
        <w:t>е</w:t>
      </w:r>
      <w:r w:rsidR="003A66F1" w:rsidRPr="00981C0E">
        <w:rPr>
          <w:rFonts w:ascii="Times New Roman" w:hAnsi="Times New Roman" w:cs="Times New Roman"/>
          <w:color w:val="auto"/>
          <w:sz w:val="24"/>
          <w:szCs w:val="24"/>
        </w:rPr>
        <w:t>, побољшања положаја младих и борбе против корупције</w:t>
      </w:r>
      <w:r w:rsidR="00862B0C" w:rsidRPr="00981C0E">
        <w:rPr>
          <w:rFonts w:ascii="Times New Roman" w:hAnsi="Times New Roman" w:cs="Times New Roman"/>
          <w:color w:val="auto"/>
          <w:sz w:val="24"/>
          <w:szCs w:val="24"/>
        </w:rPr>
        <w:t>.</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2.</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Циљеви Удружења су:</w:t>
      </w:r>
    </w:p>
    <w:p w:rsidR="0013258F" w:rsidRPr="00981C0E" w:rsidRDefault="0013258F">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Развој и унапређење владавине права у Републици Србији;</w:t>
      </w:r>
    </w:p>
    <w:p w:rsidR="0013258F" w:rsidRPr="00981C0E" w:rsidRDefault="0013258F"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Унапређење заштите љ</w:t>
      </w:r>
      <w:r w:rsidR="009C54C4" w:rsidRPr="00981C0E">
        <w:rPr>
          <w:rFonts w:ascii="Times New Roman" w:hAnsi="Times New Roman" w:cs="Times New Roman"/>
          <w:color w:val="auto"/>
          <w:sz w:val="24"/>
          <w:szCs w:val="24"/>
        </w:rPr>
        <w:t>удских права и основних слобода;</w:t>
      </w:r>
    </w:p>
    <w:p w:rsidR="0013258F" w:rsidRPr="00981C0E" w:rsidRDefault="0013258F"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Ефикасан и законит правосудни систем</w:t>
      </w:r>
      <w:r w:rsidR="009C54C4" w:rsidRPr="00981C0E">
        <w:rPr>
          <w:rFonts w:ascii="Times New Roman" w:hAnsi="Times New Roman" w:cs="Times New Roman"/>
          <w:color w:val="auto"/>
          <w:sz w:val="24"/>
          <w:szCs w:val="24"/>
        </w:rPr>
        <w:t>;</w:t>
      </w:r>
    </w:p>
    <w:p w:rsidR="0013258F" w:rsidRPr="00981C0E" w:rsidRDefault="0013258F"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Промоција једнакости, демократије и принципа грађанског друштва</w:t>
      </w:r>
      <w:r w:rsidR="009C54C4" w:rsidRPr="00981C0E">
        <w:rPr>
          <w:rFonts w:ascii="Times New Roman" w:hAnsi="Times New Roman" w:cs="Times New Roman"/>
          <w:color w:val="auto"/>
          <w:sz w:val="24"/>
          <w:szCs w:val="24"/>
        </w:rPr>
        <w:t>;</w:t>
      </w:r>
    </w:p>
    <w:p w:rsidR="0013258F" w:rsidRPr="00981C0E" w:rsidRDefault="0013258F"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Креирање</w:t>
      </w:r>
      <w:r w:rsidR="009C54C4" w:rsidRPr="00981C0E">
        <w:rPr>
          <w:rFonts w:ascii="Times New Roman" w:hAnsi="Times New Roman" w:cs="Times New Roman"/>
          <w:color w:val="auto"/>
          <w:sz w:val="24"/>
          <w:szCs w:val="24"/>
        </w:rPr>
        <w:t xml:space="preserve"> јавних политика;</w:t>
      </w:r>
    </w:p>
    <w:p w:rsidR="0013258F" w:rsidRPr="00981C0E" w:rsidRDefault="0013258F"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Промоција одрживог и континуираног образовања</w:t>
      </w:r>
      <w:r w:rsidR="009C54C4" w:rsidRPr="00981C0E">
        <w:rPr>
          <w:rFonts w:ascii="Times New Roman" w:hAnsi="Times New Roman" w:cs="Times New Roman"/>
          <w:color w:val="auto"/>
          <w:sz w:val="24"/>
          <w:szCs w:val="24"/>
        </w:rPr>
        <w:t>;</w:t>
      </w:r>
    </w:p>
    <w:p w:rsidR="003A66F1" w:rsidRPr="00981C0E" w:rsidRDefault="0013258F"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Унапређење културе дијалога и друштвене толераниције</w:t>
      </w:r>
    </w:p>
    <w:p w:rsidR="003A66F1" w:rsidRPr="00981C0E" w:rsidRDefault="003A66F1"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Побољшање положаја младих</w:t>
      </w:r>
    </w:p>
    <w:p w:rsidR="0013258F" w:rsidRPr="00981C0E" w:rsidRDefault="003A66F1" w:rsidP="0013258F">
      <w:pPr>
        <w:pStyle w:val="ListParagraph"/>
        <w:numPr>
          <w:ilvl w:val="0"/>
          <w:numId w:val="2"/>
        </w:numPr>
        <w:ind w:left="993"/>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Борба против корупције</w:t>
      </w:r>
      <w:r w:rsidR="0013258F" w:rsidRPr="00981C0E">
        <w:rPr>
          <w:rFonts w:ascii="Times New Roman" w:hAnsi="Times New Roman" w:cs="Times New Roman"/>
          <w:color w:val="auto"/>
          <w:sz w:val="24"/>
          <w:szCs w:val="24"/>
        </w:rPr>
        <w:t>.</w:t>
      </w:r>
    </w:p>
    <w:p w:rsidR="0013258F" w:rsidRPr="00981C0E" w:rsidRDefault="0013258F" w:rsidP="0013258F">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3.</w:t>
      </w:r>
    </w:p>
    <w:p w:rsidR="0013258F" w:rsidRPr="00981C0E" w:rsidRDefault="0013258F" w:rsidP="0013258F">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Ради остваривања својих циљева Удружење нарочито:</w:t>
      </w:r>
    </w:p>
    <w:p w:rsidR="009F2B99" w:rsidRPr="00981C0E" w:rsidRDefault="0013258F">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lastRenderedPageBreak/>
        <w:t xml:space="preserve">Остварује и развија сарадњу са </w:t>
      </w:r>
      <w:r w:rsidR="009F2B99" w:rsidRPr="00981C0E">
        <w:rPr>
          <w:rFonts w:ascii="Times New Roman" w:hAnsi="Times New Roman" w:cs="Times New Roman"/>
          <w:color w:val="auto"/>
          <w:sz w:val="24"/>
          <w:szCs w:val="24"/>
        </w:rPr>
        <w:t>правосудним органима, запосленима у правосуђу, органима локалне самоуправе, имаоцима јавних овлашћења, универзитетима у земљи и иностранству,</w:t>
      </w:r>
      <w:r w:rsidR="00CB38CC" w:rsidRPr="00981C0E">
        <w:rPr>
          <w:rFonts w:ascii="Times New Roman" w:hAnsi="Times New Roman" w:cs="Times New Roman"/>
          <w:color w:val="auto"/>
          <w:sz w:val="24"/>
          <w:szCs w:val="24"/>
        </w:rPr>
        <w:t xml:space="preserve"> основним и средњим школама,</w:t>
      </w:r>
      <w:r w:rsidR="009F2B99" w:rsidRPr="00981C0E">
        <w:rPr>
          <w:rFonts w:ascii="Times New Roman" w:hAnsi="Times New Roman" w:cs="Times New Roman"/>
          <w:color w:val="auto"/>
          <w:sz w:val="24"/>
          <w:szCs w:val="24"/>
        </w:rPr>
        <w:t xml:space="preserve"> адвокатима, професорима, као и са невладиним и владиним сектором ради деловања у складу са постављеним циљевима;</w:t>
      </w:r>
    </w:p>
    <w:p w:rsidR="009F2B99" w:rsidRPr="00981C0E" w:rsidRDefault="000630B9" w:rsidP="009F2B99">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Организ</w:t>
      </w:r>
      <w:r w:rsidR="009F2B99" w:rsidRPr="00981C0E">
        <w:rPr>
          <w:rFonts w:ascii="Times New Roman" w:hAnsi="Times New Roman" w:cs="Times New Roman"/>
          <w:color w:val="auto"/>
          <w:sz w:val="24"/>
          <w:szCs w:val="24"/>
        </w:rPr>
        <w:t>ује</w:t>
      </w:r>
      <w:r w:rsidR="003A66F1" w:rsidRPr="00981C0E">
        <w:rPr>
          <w:rFonts w:ascii="Times New Roman" w:hAnsi="Times New Roman" w:cs="Times New Roman"/>
          <w:color w:val="auto"/>
          <w:sz w:val="24"/>
          <w:szCs w:val="24"/>
        </w:rPr>
        <w:t xml:space="preserve"> </w:t>
      </w:r>
      <w:r w:rsidR="009F2B99" w:rsidRPr="00981C0E">
        <w:rPr>
          <w:rFonts w:ascii="Times New Roman" w:hAnsi="Times New Roman" w:cs="Times New Roman"/>
          <w:color w:val="auto"/>
          <w:sz w:val="24"/>
          <w:szCs w:val="24"/>
        </w:rPr>
        <w:t>самостално или заједнички са другим организацијама стручне скупове, семинаре, о</w:t>
      </w:r>
      <w:r w:rsidRPr="00981C0E">
        <w:rPr>
          <w:rFonts w:ascii="Times New Roman" w:hAnsi="Times New Roman" w:cs="Times New Roman"/>
          <w:color w:val="auto"/>
          <w:sz w:val="24"/>
          <w:szCs w:val="24"/>
        </w:rPr>
        <w:t>кругл</w:t>
      </w:r>
      <w:r w:rsidR="009F2B99" w:rsidRPr="00981C0E">
        <w:rPr>
          <w:rFonts w:ascii="Times New Roman" w:hAnsi="Times New Roman" w:cs="Times New Roman"/>
          <w:color w:val="auto"/>
          <w:sz w:val="24"/>
          <w:szCs w:val="24"/>
        </w:rPr>
        <w:t>е</w:t>
      </w:r>
      <w:r w:rsidRPr="00981C0E">
        <w:rPr>
          <w:rFonts w:ascii="Times New Roman" w:hAnsi="Times New Roman" w:cs="Times New Roman"/>
          <w:color w:val="auto"/>
          <w:sz w:val="24"/>
          <w:szCs w:val="24"/>
        </w:rPr>
        <w:t xml:space="preserve"> столов</w:t>
      </w:r>
      <w:r w:rsidR="009F2B99" w:rsidRPr="00981C0E">
        <w:rPr>
          <w:rFonts w:ascii="Times New Roman" w:hAnsi="Times New Roman" w:cs="Times New Roman"/>
          <w:color w:val="auto"/>
          <w:sz w:val="24"/>
          <w:szCs w:val="24"/>
        </w:rPr>
        <w:t>е</w:t>
      </w:r>
      <w:r w:rsidRPr="00981C0E">
        <w:rPr>
          <w:rFonts w:ascii="Times New Roman" w:hAnsi="Times New Roman" w:cs="Times New Roman"/>
          <w:color w:val="auto"/>
          <w:sz w:val="24"/>
          <w:szCs w:val="24"/>
        </w:rPr>
        <w:t>, конференција, предавања, панел дискусиј</w:t>
      </w:r>
      <w:r w:rsidR="009F2B99" w:rsidRPr="00981C0E">
        <w:rPr>
          <w:rFonts w:ascii="Times New Roman" w:hAnsi="Times New Roman" w:cs="Times New Roman"/>
          <w:color w:val="auto"/>
          <w:sz w:val="24"/>
          <w:szCs w:val="24"/>
        </w:rPr>
        <w:t>е у областима које су прокламоване као циљеви удружења;</w:t>
      </w:r>
    </w:p>
    <w:p w:rsidR="009F2B99" w:rsidRPr="00981C0E" w:rsidRDefault="009F2B99" w:rsidP="009F2B99">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Спроводи истраживања домаћег правосудног система и појава које су од значаја за заштиту и унапређење људских права грађана и владавине права;</w:t>
      </w:r>
    </w:p>
    <w:p w:rsidR="009F2B99" w:rsidRPr="00981C0E" w:rsidRDefault="009F2B99" w:rsidP="009F2B99">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Објављује књиге и публикације о питањима из области свог деловања;</w:t>
      </w:r>
    </w:p>
    <w:p w:rsidR="00F23CF7" w:rsidRPr="00981C0E" w:rsidRDefault="009C54C4">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Спроводи промоцију</w:t>
      </w:r>
      <w:r w:rsidR="000630B9" w:rsidRPr="00981C0E">
        <w:rPr>
          <w:rFonts w:ascii="Times New Roman" w:hAnsi="Times New Roman" w:cs="Times New Roman"/>
          <w:color w:val="auto"/>
          <w:sz w:val="24"/>
          <w:szCs w:val="24"/>
        </w:rPr>
        <w:t xml:space="preserve"> стандарда </w:t>
      </w:r>
      <w:r w:rsidR="009F2B99" w:rsidRPr="00981C0E">
        <w:rPr>
          <w:rFonts w:ascii="Times New Roman" w:hAnsi="Times New Roman" w:cs="Times New Roman"/>
          <w:color w:val="auto"/>
          <w:sz w:val="24"/>
          <w:szCs w:val="24"/>
        </w:rPr>
        <w:t>Савета Европе</w:t>
      </w:r>
      <w:r w:rsidR="000630B9" w:rsidRPr="00981C0E">
        <w:rPr>
          <w:rFonts w:ascii="Times New Roman" w:hAnsi="Times New Roman" w:cs="Times New Roman"/>
          <w:color w:val="auto"/>
          <w:sz w:val="24"/>
          <w:szCs w:val="24"/>
        </w:rPr>
        <w:t>, с циљем њихове имплементације и примене у домаћем правном поретку;</w:t>
      </w:r>
    </w:p>
    <w:p w:rsidR="009F2B99" w:rsidRPr="00981C0E" w:rsidRDefault="009F2B99" w:rsidP="009F2B99">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Оснажује принцип отвореног правосуђа грађанима и важности принципа јавности;</w:t>
      </w:r>
    </w:p>
    <w:p w:rsidR="008B2F00" w:rsidRPr="00981C0E" w:rsidRDefault="000630B9" w:rsidP="008B2F00">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Сара</w:t>
      </w:r>
      <w:r w:rsidR="009C54C4" w:rsidRPr="00981C0E">
        <w:rPr>
          <w:rFonts w:ascii="Times New Roman" w:hAnsi="Times New Roman" w:cs="Times New Roman"/>
          <w:color w:val="auto"/>
          <w:sz w:val="24"/>
          <w:szCs w:val="24"/>
        </w:rPr>
        <w:t xml:space="preserve">ђује </w:t>
      </w:r>
      <w:r w:rsidRPr="00981C0E">
        <w:rPr>
          <w:rFonts w:ascii="Times New Roman" w:hAnsi="Times New Roman" w:cs="Times New Roman"/>
          <w:color w:val="auto"/>
          <w:sz w:val="24"/>
          <w:szCs w:val="24"/>
        </w:rPr>
        <w:t xml:space="preserve">са правним факултетима у земљи и региону, као и сродним удружењима и клубовима, с циљем размене знања </w:t>
      </w:r>
      <w:r w:rsidR="009C54C4" w:rsidRPr="00981C0E">
        <w:rPr>
          <w:rFonts w:ascii="Times New Roman" w:hAnsi="Times New Roman" w:cs="Times New Roman"/>
          <w:color w:val="auto"/>
          <w:sz w:val="24"/>
          <w:szCs w:val="24"/>
        </w:rPr>
        <w:t>и умрежавања;</w:t>
      </w:r>
    </w:p>
    <w:p w:rsidR="008B2F00" w:rsidRPr="00981C0E" w:rsidRDefault="009C54C4" w:rsidP="008B2F00">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Организује волонтерске акције и хуманитарне активности;</w:t>
      </w:r>
    </w:p>
    <w:p w:rsidR="009C54C4" w:rsidRPr="00981C0E" w:rsidRDefault="009C54C4" w:rsidP="008B2F00">
      <w:pPr>
        <w:pStyle w:val="ListParagraph"/>
        <w:numPr>
          <w:ilvl w:val="0"/>
          <w:numId w:val="2"/>
        </w:numPr>
        <w:ind w:left="990"/>
        <w:jc w:val="both"/>
        <w:rPr>
          <w:rFonts w:ascii="Times New Roman" w:hAnsi="Times New Roman" w:cs="Times New Roman"/>
          <w:color w:val="auto"/>
          <w:sz w:val="24"/>
          <w:szCs w:val="24"/>
          <w:highlight w:val="lightGray"/>
        </w:rPr>
      </w:pPr>
      <w:r w:rsidRPr="00981C0E">
        <w:rPr>
          <w:rFonts w:ascii="Times New Roman" w:hAnsi="Times New Roman" w:cs="Times New Roman"/>
          <w:color w:val="auto"/>
          <w:sz w:val="24"/>
          <w:szCs w:val="24"/>
        </w:rPr>
        <w:t>Предузима друге активности у складу с одлукама својих органа, законом и овим статутом.</w:t>
      </w:r>
    </w:p>
    <w:p w:rsidR="00724290" w:rsidRPr="00981C0E" w:rsidRDefault="00724290">
      <w:pPr>
        <w:jc w:val="center"/>
        <w:rPr>
          <w:rFonts w:ascii="Times New Roman" w:hAnsi="Times New Roman" w:cs="Times New Roman"/>
          <w:b/>
          <w:color w:val="auto"/>
          <w:sz w:val="24"/>
          <w:szCs w:val="24"/>
        </w:rPr>
      </w:pPr>
    </w:p>
    <w:p w:rsidR="00F23CF7" w:rsidRPr="00981C0E" w:rsidRDefault="00F03BE0">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II</w:t>
      </w:r>
      <w:r w:rsidR="000630B9" w:rsidRPr="00981C0E">
        <w:rPr>
          <w:rFonts w:ascii="Times New Roman" w:hAnsi="Times New Roman" w:cs="Times New Roman"/>
          <w:b/>
          <w:color w:val="auto"/>
          <w:sz w:val="24"/>
          <w:szCs w:val="24"/>
        </w:rPr>
        <w:t>НАЗИВ И СЕДИШТЕ УДРУЖЕЊА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Члан </w:t>
      </w:r>
      <w:r w:rsidR="009C54C4" w:rsidRPr="00981C0E">
        <w:rPr>
          <w:rFonts w:ascii="Times New Roman" w:hAnsi="Times New Roman" w:cs="Times New Roman"/>
          <w:color w:val="auto"/>
          <w:sz w:val="24"/>
          <w:szCs w:val="24"/>
        </w:rPr>
        <w:t>4</w:t>
      </w:r>
      <w:r w:rsidRPr="00981C0E">
        <w:rPr>
          <w:rFonts w:ascii="Times New Roman" w:hAnsi="Times New Roman" w:cs="Times New Roman"/>
          <w:color w:val="auto"/>
          <w:sz w:val="24"/>
          <w:szCs w:val="24"/>
        </w:rPr>
        <w:t>.</w:t>
      </w:r>
    </w:p>
    <w:p w:rsidR="00F23CF7" w:rsidRPr="00981C0E" w:rsidRDefault="000630B9">
      <w:pPr>
        <w:jc w:val="both"/>
        <w:rPr>
          <w:color w:val="auto"/>
        </w:rPr>
      </w:pPr>
      <w:r w:rsidRPr="00981C0E">
        <w:rPr>
          <w:rFonts w:ascii="Times New Roman" w:hAnsi="Times New Roman" w:cs="Times New Roman"/>
          <w:color w:val="auto"/>
          <w:sz w:val="24"/>
          <w:szCs w:val="24"/>
        </w:rPr>
        <w:t>Назив Удружења је: „</w:t>
      </w:r>
      <w:r w:rsidR="00B6676A" w:rsidRPr="00981C0E">
        <w:rPr>
          <w:rFonts w:ascii="Times New Roman" w:hAnsi="Times New Roman" w:cs="Times New Roman"/>
          <w:b/>
          <w:color w:val="auto"/>
          <w:sz w:val="24"/>
        </w:rPr>
        <w:t>Правосудни истраживачки центар</w:t>
      </w:r>
      <w:r w:rsidRPr="00981C0E">
        <w:rPr>
          <w:rFonts w:ascii="Times New Roman" w:hAnsi="Times New Roman" w:cs="Times New Roman"/>
          <w:b/>
          <w:color w:val="auto"/>
          <w:sz w:val="24"/>
        </w:rPr>
        <w:t>“</w:t>
      </w:r>
      <w:r w:rsidRPr="00981C0E">
        <w:rPr>
          <w:rFonts w:ascii="Times New Roman" w:hAnsi="Times New Roman" w:cs="Times New Roman"/>
          <w:b/>
          <w:color w:val="auto"/>
          <w:sz w:val="24"/>
          <w:szCs w:val="24"/>
        </w:rPr>
        <w:t>;</w:t>
      </w:r>
    </w:p>
    <w:p w:rsidR="00F23CF7" w:rsidRPr="00981C0E" w:rsidRDefault="000630B9">
      <w:pPr>
        <w:jc w:val="both"/>
        <w:rPr>
          <w:rFonts w:ascii="Times New Roman" w:hAnsi="Times New Roman" w:cs="Times New Roman"/>
          <w:color w:val="auto"/>
          <w:sz w:val="24"/>
        </w:rPr>
      </w:pPr>
      <w:r w:rsidRPr="00981C0E">
        <w:rPr>
          <w:rFonts w:ascii="Times New Roman" w:hAnsi="Times New Roman" w:cs="Times New Roman"/>
          <w:color w:val="auto"/>
          <w:sz w:val="24"/>
          <w:szCs w:val="24"/>
        </w:rPr>
        <w:t>Превод назива удружења на енглески језик: „</w:t>
      </w:r>
      <w:r w:rsidR="00B6676A" w:rsidRPr="00981C0E">
        <w:rPr>
          <w:rFonts w:ascii="Times New Roman" w:hAnsi="Times New Roman" w:cs="Times New Roman"/>
          <w:b/>
          <w:color w:val="auto"/>
          <w:sz w:val="24"/>
          <w:szCs w:val="24"/>
        </w:rPr>
        <w:t>Judicial Research Center</w:t>
      </w:r>
      <w:r w:rsidRPr="00981C0E">
        <w:rPr>
          <w:rFonts w:ascii="Times New Roman" w:hAnsi="Times New Roman" w:cs="Times New Roman"/>
          <w:b/>
          <w:color w:val="auto"/>
          <w:sz w:val="24"/>
          <w:szCs w:val="24"/>
        </w:rPr>
        <w:t xml:space="preserve">“; </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Седиште Удружења је: </w:t>
      </w:r>
      <w:r w:rsidR="00981C0E">
        <w:rPr>
          <w:rFonts w:ascii="Times New Roman" w:hAnsi="Times New Roman" w:cs="Times New Roman"/>
          <w:b/>
          <w:color w:val="auto"/>
          <w:sz w:val="24"/>
          <w:szCs w:val="24"/>
          <w:lang/>
        </w:rPr>
        <w:t>Јована Ристића 20/</w:t>
      </w:r>
      <w:r w:rsidR="00981C0E">
        <w:rPr>
          <w:rFonts w:ascii="Times New Roman" w:hAnsi="Times New Roman" w:cs="Times New Roman"/>
          <w:b/>
          <w:color w:val="auto"/>
          <w:sz w:val="24"/>
          <w:szCs w:val="24"/>
          <w:lang/>
        </w:rPr>
        <w:t>III-8</w:t>
      </w:r>
      <w:r w:rsidRPr="00981C0E">
        <w:rPr>
          <w:rFonts w:ascii="Times New Roman" w:hAnsi="Times New Roman" w:cs="Times New Roman"/>
          <w:b/>
          <w:color w:val="auto"/>
          <w:sz w:val="24"/>
          <w:szCs w:val="24"/>
        </w:rPr>
        <w:t xml:space="preserve">, </w:t>
      </w:r>
      <w:r w:rsidR="009C54C4" w:rsidRPr="00981C0E">
        <w:rPr>
          <w:rFonts w:ascii="Times New Roman" w:hAnsi="Times New Roman" w:cs="Times New Roman"/>
          <w:b/>
          <w:color w:val="auto"/>
          <w:sz w:val="24"/>
          <w:szCs w:val="24"/>
        </w:rPr>
        <w:t xml:space="preserve">18000 </w:t>
      </w:r>
      <w:r w:rsidRPr="00981C0E">
        <w:rPr>
          <w:rFonts w:ascii="Times New Roman" w:hAnsi="Times New Roman" w:cs="Times New Roman"/>
          <w:b/>
          <w:color w:val="auto"/>
          <w:sz w:val="24"/>
          <w:szCs w:val="24"/>
        </w:rPr>
        <w:t>Ниш</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може променити свој назив и/или седиште, о чему одлуку доноси Скупштина Удружења</w:t>
      </w:r>
      <w:r w:rsidR="00B6676A" w:rsidRPr="00981C0E">
        <w:rPr>
          <w:rFonts w:ascii="Times New Roman" w:hAnsi="Times New Roman" w:cs="Times New Roman"/>
          <w:color w:val="auto"/>
          <w:sz w:val="24"/>
          <w:szCs w:val="24"/>
        </w:rPr>
        <w:t>већином гласова својих чланова</w:t>
      </w:r>
      <w:r w:rsidRPr="00981C0E">
        <w:rPr>
          <w:rFonts w:ascii="Times New Roman" w:hAnsi="Times New Roman" w:cs="Times New Roman"/>
          <w:color w:val="auto"/>
          <w:sz w:val="24"/>
          <w:szCs w:val="24"/>
        </w:rPr>
        <w:t>.</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Члан </w:t>
      </w:r>
      <w:r w:rsidR="009C54C4" w:rsidRPr="00981C0E">
        <w:rPr>
          <w:rFonts w:ascii="Times New Roman" w:hAnsi="Times New Roman" w:cs="Times New Roman"/>
          <w:color w:val="auto"/>
          <w:sz w:val="24"/>
          <w:szCs w:val="24"/>
        </w:rPr>
        <w:t>5</w:t>
      </w:r>
      <w:r w:rsidRPr="00981C0E">
        <w:rPr>
          <w:rFonts w:ascii="Times New Roman" w:hAnsi="Times New Roman" w:cs="Times New Roman"/>
          <w:color w:val="auto"/>
          <w:sz w:val="24"/>
          <w:szCs w:val="24"/>
        </w:rPr>
        <w:t>.</w:t>
      </w:r>
    </w:p>
    <w:p w:rsidR="00F23CF7" w:rsidRPr="00981C0E" w:rsidRDefault="00B6676A">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има свој печат</w:t>
      </w:r>
      <w:r w:rsidR="000630B9"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Печат удружења је округлог облика на коме је исписан пун назив Удружења и његово седиште, и у чијем је централном делу лого Удружења.</w:t>
      </w:r>
    </w:p>
    <w:p w:rsidR="00F23CF7" w:rsidRPr="00981C0E" w:rsidRDefault="00F23CF7">
      <w:pPr>
        <w:jc w:val="both"/>
        <w:rPr>
          <w:rFonts w:ascii="Times New Roman" w:hAnsi="Times New Roman" w:cs="Times New Roman"/>
          <w:color w:val="auto"/>
          <w:sz w:val="24"/>
          <w:szCs w:val="24"/>
        </w:rPr>
      </w:pPr>
    </w:p>
    <w:p w:rsidR="00724290" w:rsidRPr="00981C0E" w:rsidRDefault="00724290">
      <w:pPr>
        <w:jc w:val="both"/>
        <w:rPr>
          <w:rFonts w:ascii="Times New Roman" w:hAnsi="Times New Roman" w:cs="Times New Roman"/>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III УСЛОВИ, НАЧИН СТИЦАЊА И ПРЕСТАНКА ЧЛАНСТВА У УДРУЖЕЊУ</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Члан </w:t>
      </w:r>
      <w:r w:rsidR="009C54C4" w:rsidRPr="00981C0E">
        <w:rPr>
          <w:rFonts w:ascii="Times New Roman" w:hAnsi="Times New Roman" w:cs="Times New Roman"/>
          <w:color w:val="auto"/>
          <w:sz w:val="24"/>
          <w:szCs w:val="24"/>
        </w:rPr>
        <w:t>6</w:t>
      </w:r>
      <w:r w:rsidRPr="00981C0E">
        <w:rPr>
          <w:rFonts w:ascii="Times New Roman" w:hAnsi="Times New Roman" w:cs="Times New Roman"/>
          <w:color w:val="auto"/>
          <w:sz w:val="24"/>
          <w:szCs w:val="24"/>
        </w:rPr>
        <w:t>.</w:t>
      </w:r>
    </w:p>
    <w:p w:rsidR="00F23CF7" w:rsidRPr="00981C0E" w:rsidRDefault="00B6676A">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Члан</w:t>
      </w:r>
      <w:r w:rsidR="0013258F" w:rsidRPr="00981C0E">
        <w:rPr>
          <w:rFonts w:ascii="Times New Roman" w:hAnsi="Times New Roman" w:cs="Times New Roman"/>
          <w:color w:val="auto"/>
          <w:sz w:val="24"/>
          <w:szCs w:val="24"/>
        </w:rPr>
        <w:t>ови</w:t>
      </w:r>
      <w:r w:rsidRPr="00981C0E">
        <w:rPr>
          <w:rFonts w:ascii="Times New Roman" w:hAnsi="Times New Roman" w:cs="Times New Roman"/>
          <w:color w:val="auto"/>
          <w:sz w:val="24"/>
          <w:szCs w:val="24"/>
        </w:rPr>
        <w:t xml:space="preserve"> Удружења могу</w:t>
      </w:r>
      <w:r w:rsidR="000630B9" w:rsidRPr="00981C0E">
        <w:rPr>
          <w:rFonts w:ascii="Times New Roman" w:hAnsi="Times New Roman" w:cs="Times New Roman"/>
          <w:color w:val="auto"/>
          <w:sz w:val="24"/>
          <w:szCs w:val="24"/>
        </w:rPr>
        <w:t xml:space="preserve"> бити студент</w:t>
      </w:r>
      <w:r w:rsidRPr="00981C0E">
        <w:rPr>
          <w:rFonts w:ascii="Times New Roman" w:hAnsi="Times New Roman" w:cs="Times New Roman"/>
          <w:color w:val="auto"/>
          <w:sz w:val="24"/>
          <w:szCs w:val="24"/>
        </w:rPr>
        <w:t>иправа на свим нивоима студија</w:t>
      </w:r>
      <w:r w:rsidR="0013258F" w:rsidRPr="00981C0E">
        <w:rPr>
          <w:rFonts w:ascii="Times New Roman" w:hAnsi="Times New Roman" w:cs="Times New Roman"/>
          <w:color w:val="auto"/>
          <w:sz w:val="24"/>
          <w:szCs w:val="24"/>
        </w:rPr>
        <w:t xml:space="preserve"> и дипломирани правници</w:t>
      </w:r>
      <w:r w:rsidR="009C54C4" w:rsidRPr="00981C0E">
        <w:rPr>
          <w:rFonts w:ascii="Times New Roman" w:hAnsi="Times New Roman" w:cs="Times New Roman"/>
          <w:color w:val="auto"/>
          <w:sz w:val="24"/>
          <w:szCs w:val="24"/>
        </w:rPr>
        <w:t xml:space="preserve"> који прихватају циљеве и Статут Удружења и поднесу</w:t>
      </w:r>
      <w:r w:rsidR="000630B9" w:rsidRPr="00981C0E">
        <w:rPr>
          <w:rFonts w:ascii="Times New Roman" w:hAnsi="Times New Roman" w:cs="Times New Roman"/>
          <w:color w:val="auto"/>
          <w:sz w:val="24"/>
          <w:szCs w:val="24"/>
        </w:rPr>
        <w:t xml:space="preserve"> пријаву за учлањење</w:t>
      </w:r>
      <w:r w:rsidR="009C54C4" w:rsidRPr="00981C0E">
        <w:rPr>
          <w:rFonts w:ascii="Times New Roman" w:hAnsi="Times New Roman" w:cs="Times New Roman"/>
          <w:color w:val="auto"/>
          <w:sz w:val="24"/>
          <w:szCs w:val="24"/>
        </w:rPr>
        <w:t xml:space="preserve"> Скупштини Удружења</w:t>
      </w:r>
      <w:r w:rsidR="000630B9" w:rsidRPr="00981C0E">
        <w:rPr>
          <w:rFonts w:ascii="Times New Roman" w:hAnsi="Times New Roman" w:cs="Times New Roman"/>
          <w:color w:val="auto"/>
          <w:sz w:val="24"/>
          <w:szCs w:val="24"/>
        </w:rPr>
        <w:t>.</w:t>
      </w:r>
    </w:p>
    <w:p w:rsidR="00F23CF7" w:rsidRPr="00981C0E" w:rsidRDefault="000630B9">
      <w:pPr>
        <w:jc w:val="both"/>
        <w:rPr>
          <w:color w:val="auto"/>
        </w:rPr>
      </w:pPr>
      <w:r w:rsidRPr="00981C0E">
        <w:rPr>
          <w:rFonts w:ascii="Times New Roman" w:hAnsi="Times New Roman" w:cs="Times New Roman"/>
          <w:color w:val="auto"/>
          <w:sz w:val="24"/>
          <w:szCs w:val="24"/>
        </w:rPr>
        <w:t>Свако лице које испуњава услове из ст.1 овог члана може, под једнаким условима, да постане члан удружења, без обзира на године старости, пол, брачно стање, језик, верску или националну припадност, или било који други основ.</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ПРИСТУПАЊЕ </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Члан </w:t>
      </w:r>
      <w:r w:rsidR="009C54C4" w:rsidRPr="00981C0E">
        <w:rPr>
          <w:rFonts w:ascii="Times New Roman" w:hAnsi="Times New Roman" w:cs="Times New Roman"/>
          <w:color w:val="auto"/>
          <w:sz w:val="24"/>
          <w:szCs w:val="24"/>
        </w:rPr>
        <w:t>7.</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Приступање удружењу се врши попуњавањем пријаве или приступнице и предавањем исте Удружењу.</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Одлуку о пријему у чланство доноси </w:t>
      </w:r>
      <w:r w:rsidR="009C54C4" w:rsidRPr="00981C0E">
        <w:rPr>
          <w:rFonts w:ascii="Times New Roman" w:hAnsi="Times New Roman" w:cs="Times New Roman"/>
          <w:color w:val="auto"/>
          <w:sz w:val="24"/>
          <w:szCs w:val="24"/>
        </w:rPr>
        <w:t xml:space="preserve">Скупштина </w:t>
      </w:r>
      <w:r w:rsidRPr="00981C0E">
        <w:rPr>
          <w:rFonts w:ascii="Times New Roman" w:hAnsi="Times New Roman" w:cs="Times New Roman"/>
          <w:color w:val="auto"/>
          <w:sz w:val="24"/>
          <w:szCs w:val="24"/>
        </w:rPr>
        <w:t>и о томе без одлагања обавештава подносиоца пријаве.</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је дужно да, најкасније у року од 30 дана од дана пријема пријаве, обавести подносиоца пријаве да ли је пријава за учлањење прихваћена.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Ако Удружење о својој одлуци не обавести подносиоца у наведеном року, сматраће се да је захтев одбијен.</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Подносилац пријаве, чија је пријава одбијена, може, без ограничења, поново поднети пријаву за чланство у удружењу.</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ПРЕСТАНАК ЧЛАНСТВА У УДРУЖЕЊУ</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7.</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Члан може иступити из Удружења давањем писане изјаве о иступању.</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8.</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Чланство у Удружењу може престати због:</w:t>
      </w:r>
    </w:p>
    <w:p w:rsidR="00F23CF7" w:rsidRPr="00981C0E" w:rsidRDefault="009C54C4">
      <w:pPr>
        <w:pStyle w:val="ListParagraph"/>
        <w:numPr>
          <w:ilvl w:val="0"/>
          <w:numId w:val="3"/>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Дуже н</w:t>
      </w:r>
      <w:r w:rsidR="000630B9" w:rsidRPr="00981C0E">
        <w:rPr>
          <w:rFonts w:ascii="Times New Roman" w:hAnsi="Times New Roman" w:cs="Times New Roman"/>
          <w:color w:val="auto"/>
          <w:sz w:val="24"/>
          <w:szCs w:val="24"/>
        </w:rPr>
        <w:t>еактивности члана у периоду не краћем од годину дана;</w:t>
      </w:r>
    </w:p>
    <w:p w:rsidR="00F23CF7" w:rsidRPr="00981C0E" w:rsidRDefault="000630B9">
      <w:pPr>
        <w:pStyle w:val="ListParagraph"/>
        <w:numPr>
          <w:ilvl w:val="0"/>
          <w:numId w:val="3"/>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Непоштовања одредаба овог Статута;</w:t>
      </w:r>
    </w:p>
    <w:p w:rsidR="00F23CF7" w:rsidRPr="00981C0E" w:rsidRDefault="000630B9">
      <w:pPr>
        <w:pStyle w:val="ListParagraph"/>
        <w:numPr>
          <w:ilvl w:val="0"/>
          <w:numId w:val="3"/>
        </w:numPr>
        <w:jc w:val="both"/>
        <w:rPr>
          <w:rFonts w:ascii="Times New Roman" w:hAnsi="Times New Roman"/>
          <w:color w:val="auto"/>
        </w:rPr>
      </w:pPr>
      <w:r w:rsidRPr="00981C0E">
        <w:rPr>
          <w:rFonts w:ascii="Times New Roman" w:hAnsi="Times New Roman" w:cs="Times New Roman"/>
          <w:color w:val="auto"/>
          <w:sz w:val="24"/>
          <w:szCs w:val="24"/>
        </w:rPr>
        <w:t>Нарушавања угледа Удружења;</w:t>
      </w:r>
    </w:p>
    <w:p w:rsidR="009C54C4" w:rsidRPr="00981C0E" w:rsidRDefault="009C54C4">
      <w:pPr>
        <w:pStyle w:val="ListParagraph"/>
        <w:numPr>
          <w:ilvl w:val="0"/>
          <w:numId w:val="3"/>
        </w:numPr>
        <w:jc w:val="both"/>
        <w:rPr>
          <w:rFonts w:ascii="Times New Roman" w:hAnsi="Times New Roman"/>
          <w:color w:val="auto"/>
        </w:rPr>
      </w:pPr>
      <w:r w:rsidRPr="00981C0E">
        <w:rPr>
          <w:rFonts w:ascii="Times New Roman" w:hAnsi="Times New Roman" w:cs="Times New Roman"/>
          <w:color w:val="auto"/>
          <w:sz w:val="24"/>
          <w:szCs w:val="24"/>
        </w:rPr>
        <w:t>Смрћу;</w:t>
      </w:r>
    </w:p>
    <w:p w:rsidR="00F23CF7" w:rsidRPr="00981C0E" w:rsidRDefault="000630B9">
      <w:pPr>
        <w:pStyle w:val="ListParagraph"/>
        <w:numPr>
          <w:ilvl w:val="0"/>
          <w:numId w:val="3"/>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У другим оправданим случајевима, када члан делује противно циљевима, вредностима и активностима Удружења;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Одлуку о престанку чланства доноси Скупштина, на образложени предлог </w:t>
      </w:r>
      <w:r w:rsidR="009C54C4" w:rsidRPr="00981C0E">
        <w:rPr>
          <w:rFonts w:ascii="Times New Roman" w:hAnsi="Times New Roman" w:cs="Times New Roman"/>
          <w:color w:val="auto"/>
          <w:sz w:val="24"/>
          <w:szCs w:val="24"/>
        </w:rPr>
        <w:t>Председника.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Члан Удружења, против кога је поднет предлог за доношење одлуке о престанку чланства, има право да се на седници Скупштине изјасни о свим околностима од значаја за доношење одлуке о овом питању, у конкретном случају.</w:t>
      </w:r>
    </w:p>
    <w:p w:rsidR="00F23CF7" w:rsidRPr="00981C0E" w:rsidRDefault="00F23CF7">
      <w:pPr>
        <w:jc w:val="both"/>
        <w:rPr>
          <w:rFonts w:ascii="Times New Roman" w:hAnsi="Times New Roman" w:cs="Times New Roman"/>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IV ПРАВА И ОБАВЕЗЕ ЧЛАНОВА УДРУЖЕЊА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9.</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Члан Удружења има право да:</w:t>
      </w:r>
    </w:p>
    <w:p w:rsidR="00F23CF7" w:rsidRPr="00981C0E" w:rsidRDefault="000630B9">
      <w:pPr>
        <w:pStyle w:val="ListParagraph"/>
        <w:numPr>
          <w:ilvl w:val="0"/>
          <w:numId w:val="4"/>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Учествује у остваривању циљева Удружења, равноправно са осталим члановима;</w:t>
      </w:r>
    </w:p>
    <w:p w:rsidR="00F23CF7" w:rsidRPr="00981C0E" w:rsidRDefault="000630B9">
      <w:pPr>
        <w:pStyle w:val="ListParagraph"/>
        <w:numPr>
          <w:ilvl w:val="0"/>
          <w:numId w:val="4"/>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Непосредно учествује у одлучивању на Скупштини, као и посредно, преко органа Удружења;</w:t>
      </w:r>
    </w:p>
    <w:p w:rsidR="00F23CF7" w:rsidRPr="00981C0E" w:rsidRDefault="000630B9">
      <w:pPr>
        <w:pStyle w:val="ListParagraph"/>
        <w:numPr>
          <w:ilvl w:val="0"/>
          <w:numId w:val="4"/>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Бира и буде биран у органе Удружења;</w:t>
      </w:r>
    </w:p>
    <w:p w:rsidR="00F23CF7" w:rsidRPr="00981C0E" w:rsidRDefault="000630B9">
      <w:pPr>
        <w:pStyle w:val="ListParagraph"/>
        <w:numPr>
          <w:ilvl w:val="0"/>
          <w:numId w:val="4"/>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Буде благовремено и потпуно информисан о раду и активностима Удружења.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10.</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Члан Удружења је дужан да:</w:t>
      </w:r>
    </w:p>
    <w:p w:rsidR="00F23CF7" w:rsidRPr="00981C0E" w:rsidRDefault="000630B9">
      <w:pPr>
        <w:pStyle w:val="ListParagraph"/>
        <w:numPr>
          <w:ilvl w:val="0"/>
          <w:numId w:val="5"/>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Активно доприноси остваривању циљева Удружења;</w:t>
      </w:r>
    </w:p>
    <w:p w:rsidR="00F23CF7" w:rsidRPr="00981C0E" w:rsidRDefault="000630B9">
      <w:pPr>
        <w:pStyle w:val="ListParagraph"/>
        <w:numPr>
          <w:ilvl w:val="0"/>
          <w:numId w:val="5"/>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Учествује у активностима Удружења, у складу са интересовањем;</w:t>
      </w:r>
    </w:p>
    <w:p w:rsidR="00F23CF7" w:rsidRPr="00981C0E" w:rsidRDefault="000630B9">
      <w:pPr>
        <w:pStyle w:val="ListParagraph"/>
        <w:numPr>
          <w:ilvl w:val="0"/>
          <w:numId w:val="5"/>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Плаћа чланарину, </w:t>
      </w:r>
      <w:r w:rsidR="009C54C4" w:rsidRPr="00981C0E">
        <w:rPr>
          <w:rFonts w:ascii="Times New Roman" w:hAnsi="Times New Roman" w:cs="Times New Roman"/>
          <w:color w:val="auto"/>
          <w:sz w:val="24"/>
          <w:szCs w:val="24"/>
        </w:rPr>
        <w:t>уколико о томе донесе одлуку</w:t>
      </w:r>
      <w:r w:rsidRPr="00981C0E">
        <w:rPr>
          <w:rFonts w:ascii="Times New Roman" w:hAnsi="Times New Roman" w:cs="Times New Roman"/>
          <w:color w:val="auto"/>
          <w:sz w:val="24"/>
          <w:szCs w:val="24"/>
        </w:rPr>
        <w:t xml:space="preserve"> Скупштина Удружења, на предлог </w:t>
      </w:r>
      <w:r w:rsidR="009C54C4" w:rsidRPr="00981C0E">
        <w:rPr>
          <w:rFonts w:ascii="Times New Roman" w:hAnsi="Times New Roman" w:cs="Times New Roman"/>
          <w:color w:val="auto"/>
          <w:sz w:val="24"/>
          <w:szCs w:val="24"/>
        </w:rPr>
        <w:t>Председника</w:t>
      </w:r>
      <w:r w:rsidRPr="00981C0E">
        <w:rPr>
          <w:rFonts w:ascii="Times New Roman" w:hAnsi="Times New Roman" w:cs="Times New Roman"/>
          <w:color w:val="auto"/>
          <w:sz w:val="24"/>
          <w:szCs w:val="24"/>
        </w:rPr>
        <w:t>;</w:t>
      </w:r>
    </w:p>
    <w:p w:rsidR="00F23CF7" w:rsidRPr="00981C0E" w:rsidRDefault="000630B9">
      <w:pPr>
        <w:pStyle w:val="ListParagraph"/>
        <w:numPr>
          <w:ilvl w:val="0"/>
          <w:numId w:val="5"/>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Обавља друге послове, које му повери Председник Удружења</w:t>
      </w:r>
      <w:r w:rsidR="009C54C4" w:rsidRPr="00981C0E">
        <w:rPr>
          <w:rFonts w:ascii="Times New Roman" w:hAnsi="Times New Roman" w:cs="Times New Roman"/>
          <w:color w:val="auto"/>
          <w:sz w:val="24"/>
          <w:szCs w:val="24"/>
        </w:rPr>
        <w:t xml:space="preserve"> и испуњава друге обавезе предвиђене Статутом или општим актима Удружења</w:t>
      </w:r>
      <w:r w:rsidRPr="00981C0E">
        <w:rPr>
          <w:rFonts w:ascii="Times New Roman" w:hAnsi="Times New Roman" w:cs="Times New Roman"/>
          <w:color w:val="auto"/>
          <w:sz w:val="24"/>
          <w:szCs w:val="24"/>
        </w:rPr>
        <w:t>;</w:t>
      </w: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V УНУТРАШЊА ОРГАНИЗАЦИЈА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11.</w:t>
      </w:r>
    </w:p>
    <w:p w:rsidR="00717C3E"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Органи Удружења су Скупштина</w:t>
      </w:r>
      <w:r w:rsidR="00717C3E" w:rsidRPr="00981C0E">
        <w:rPr>
          <w:rFonts w:ascii="Times New Roman" w:hAnsi="Times New Roman" w:cs="Times New Roman"/>
          <w:color w:val="auto"/>
          <w:sz w:val="24"/>
          <w:szCs w:val="24"/>
        </w:rPr>
        <w:t>, Председник, Потпредседник и Пројектни менаџер.</w:t>
      </w:r>
    </w:p>
    <w:p w:rsidR="00724290" w:rsidRPr="00981C0E" w:rsidRDefault="00724290">
      <w:pPr>
        <w:jc w:val="center"/>
        <w:rPr>
          <w:rFonts w:ascii="Times New Roman" w:hAnsi="Times New Roman" w:cs="Times New Roman"/>
          <w:b/>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СКУПШТИНА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12.</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Скуштина је највиши орган Удружења и њу чине сви чланови</w:t>
      </w:r>
      <w:r w:rsidR="00717C3E" w:rsidRPr="00981C0E">
        <w:rPr>
          <w:rFonts w:ascii="Times New Roman" w:hAnsi="Times New Roman" w:cs="Times New Roman"/>
          <w:color w:val="auto"/>
          <w:sz w:val="24"/>
          <w:szCs w:val="24"/>
        </w:rPr>
        <w:t xml:space="preserve"> Удружења</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Скупштина Удружења:</w:t>
      </w:r>
    </w:p>
    <w:p w:rsidR="00F23CF7" w:rsidRPr="00981C0E" w:rsidRDefault="000630B9">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Доноси план и програм рада;</w:t>
      </w:r>
    </w:p>
    <w:p w:rsidR="00F23CF7" w:rsidRPr="00981C0E" w:rsidRDefault="000630B9">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Усваја Статут, као и</w:t>
      </w:r>
      <w:r w:rsidR="00717C3E" w:rsidRPr="00981C0E">
        <w:rPr>
          <w:rFonts w:ascii="Times New Roman" w:hAnsi="Times New Roman" w:cs="Times New Roman"/>
          <w:color w:val="auto"/>
          <w:sz w:val="24"/>
          <w:szCs w:val="24"/>
        </w:rPr>
        <w:t xml:space="preserve"> његове</w:t>
      </w:r>
      <w:r w:rsidRPr="00981C0E">
        <w:rPr>
          <w:rFonts w:ascii="Times New Roman" w:hAnsi="Times New Roman" w:cs="Times New Roman"/>
          <w:color w:val="auto"/>
          <w:sz w:val="24"/>
          <w:szCs w:val="24"/>
        </w:rPr>
        <w:t xml:space="preserve"> измене и допуне;</w:t>
      </w:r>
    </w:p>
    <w:p w:rsidR="00F23CF7" w:rsidRPr="00981C0E" w:rsidRDefault="000630B9">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Усваја друге опште акте Удружења;</w:t>
      </w:r>
    </w:p>
    <w:p w:rsidR="00717C3E" w:rsidRPr="00981C0E" w:rsidRDefault="00717C3E">
      <w:pPr>
        <w:pStyle w:val="ListParagraph"/>
        <w:numPr>
          <w:ilvl w:val="0"/>
          <w:numId w:val="6"/>
        </w:numPr>
        <w:jc w:val="both"/>
        <w:rPr>
          <w:color w:val="auto"/>
        </w:rPr>
      </w:pPr>
      <w:r w:rsidRPr="00981C0E">
        <w:rPr>
          <w:rFonts w:ascii="Times New Roman" w:hAnsi="Times New Roman" w:cs="Times New Roman"/>
          <w:color w:val="auto"/>
          <w:sz w:val="24"/>
          <w:szCs w:val="24"/>
        </w:rPr>
        <w:t>Бира и разрешава Председника, Потпредседника и Пројектног менаџера;</w:t>
      </w:r>
    </w:p>
    <w:p w:rsidR="00F23CF7" w:rsidRPr="00981C0E" w:rsidRDefault="000630B9">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Разматра и усваја извештај </w:t>
      </w:r>
      <w:r w:rsidR="00717C3E" w:rsidRPr="00981C0E">
        <w:rPr>
          <w:rFonts w:ascii="Times New Roman" w:hAnsi="Times New Roman" w:cs="Times New Roman"/>
          <w:color w:val="auto"/>
          <w:sz w:val="24"/>
          <w:szCs w:val="24"/>
        </w:rPr>
        <w:t>Председника Удружења</w:t>
      </w:r>
      <w:r w:rsidRPr="00981C0E">
        <w:rPr>
          <w:rFonts w:ascii="Times New Roman" w:hAnsi="Times New Roman" w:cs="Times New Roman"/>
          <w:color w:val="auto"/>
          <w:sz w:val="24"/>
          <w:szCs w:val="24"/>
        </w:rPr>
        <w:t>, најмање једном годишње;</w:t>
      </w:r>
    </w:p>
    <w:p w:rsidR="00F23CF7" w:rsidRPr="00981C0E" w:rsidRDefault="000630B9">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Разматра и усваја </w:t>
      </w:r>
      <w:r w:rsidR="00717C3E" w:rsidRPr="00981C0E">
        <w:rPr>
          <w:rFonts w:ascii="Times New Roman" w:hAnsi="Times New Roman" w:cs="Times New Roman"/>
          <w:color w:val="auto"/>
          <w:sz w:val="24"/>
          <w:szCs w:val="24"/>
        </w:rPr>
        <w:t>годишњи финансијски извештај Удружења, у складу са законом</w:t>
      </w:r>
      <w:r w:rsidRPr="00981C0E">
        <w:rPr>
          <w:rFonts w:ascii="Times New Roman" w:hAnsi="Times New Roman" w:cs="Times New Roman"/>
          <w:color w:val="auto"/>
          <w:sz w:val="24"/>
          <w:szCs w:val="24"/>
        </w:rPr>
        <w:t>;</w:t>
      </w:r>
    </w:p>
    <w:p w:rsidR="00F23CF7" w:rsidRPr="00981C0E" w:rsidRDefault="000630B9">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Одлучује о статусним променама и престанку рада удружења;</w:t>
      </w:r>
    </w:p>
    <w:p w:rsidR="00717C3E" w:rsidRPr="00981C0E" w:rsidRDefault="00717C3E">
      <w:pPr>
        <w:pStyle w:val="ListParagraph"/>
        <w:numPr>
          <w:ilvl w:val="0"/>
          <w:numId w:val="6"/>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Одлучује о другим питањима предвиђеним овим Статутом или законом.</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Скупштина пуноправно заседа и одлучује, уколико је присутна најмање једна половина чланова.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Скупштина одлучује већином гласова присутних чланова.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13.</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Седнице скупштине Удружења могу бити редовне и ванредне.</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Редовна седница скупштине се одржава једном годишње</w:t>
      </w:r>
      <w:r w:rsidR="00717C3E" w:rsidRPr="00981C0E">
        <w:rPr>
          <w:rFonts w:ascii="Times New Roman" w:hAnsi="Times New Roman" w:cs="Times New Roman"/>
          <w:color w:val="auto"/>
          <w:sz w:val="24"/>
          <w:szCs w:val="24"/>
        </w:rPr>
        <w:t>, најкасније до истека законског рока за предају финансијских извештаја за удружења грађана</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Ванредна седница скупштине се одржава по потреби.</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Седницу скупштине сазива </w:t>
      </w:r>
      <w:r w:rsidR="00717C3E" w:rsidRPr="00981C0E">
        <w:rPr>
          <w:rFonts w:ascii="Times New Roman" w:hAnsi="Times New Roman" w:cs="Times New Roman"/>
          <w:color w:val="auto"/>
          <w:sz w:val="24"/>
          <w:szCs w:val="24"/>
        </w:rPr>
        <w:t>П</w:t>
      </w:r>
      <w:r w:rsidRPr="00981C0E">
        <w:rPr>
          <w:rFonts w:ascii="Times New Roman" w:hAnsi="Times New Roman" w:cs="Times New Roman"/>
          <w:color w:val="auto"/>
          <w:sz w:val="24"/>
          <w:szCs w:val="24"/>
        </w:rPr>
        <w:t xml:space="preserve">редседник </w:t>
      </w:r>
      <w:r w:rsidR="00717C3E" w:rsidRPr="00981C0E">
        <w:rPr>
          <w:rFonts w:ascii="Times New Roman" w:hAnsi="Times New Roman" w:cs="Times New Roman"/>
          <w:color w:val="auto"/>
          <w:sz w:val="24"/>
          <w:szCs w:val="24"/>
        </w:rPr>
        <w:t>Удружења достављањем обавештења о времену и месту одржавања седнице</w:t>
      </w:r>
      <w:r w:rsidR="002E2A25" w:rsidRPr="00981C0E">
        <w:rPr>
          <w:rFonts w:ascii="Times New Roman" w:hAnsi="Times New Roman" w:cs="Times New Roman"/>
          <w:color w:val="auto"/>
          <w:sz w:val="24"/>
          <w:szCs w:val="24"/>
        </w:rPr>
        <w:t xml:space="preserve"> и предлога дневног реда</w:t>
      </w:r>
      <w:r w:rsidR="00717C3E" w:rsidRPr="00981C0E">
        <w:rPr>
          <w:rFonts w:ascii="Times New Roman" w:hAnsi="Times New Roman" w:cs="Times New Roman"/>
          <w:color w:val="auto"/>
          <w:sz w:val="24"/>
          <w:szCs w:val="24"/>
        </w:rPr>
        <w:t xml:space="preserve"> писаним или електронским путем</w:t>
      </w:r>
      <w:r w:rsidR="002E2A25" w:rsidRPr="00981C0E">
        <w:rPr>
          <w:rFonts w:ascii="Times New Roman" w:hAnsi="Times New Roman" w:cs="Times New Roman"/>
          <w:color w:val="auto"/>
          <w:sz w:val="24"/>
          <w:szCs w:val="24"/>
        </w:rPr>
        <w:t>,</w:t>
      </w:r>
      <w:r w:rsidR="00717C3E" w:rsidRPr="00981C0E">
        <w:rPr>
          <w:rFonts w:ascii="Times New Roman" w:hAnsi="Times New Roman" w:cs="Times New Roman"/>
          <w:color w:val="auto"/>
          <w:sz w:val="24"/>
          <w:szCs w:val="24"/>
        </w:rPr>
        <w:t xml:space="preserve"> најкасније три дана пре одржавања седнице</w:t>
      </w:r>
      <w:r w:rsidR="002E2A25"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Председник је дужан да сазове ванредну седницу скупштине на захтев једне трећине од укупног броја чланова.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Члан 14.</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Скупштина може пуноважно да одлучује, уколико су њене седнице уредно сазване.</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Скупштина може пуноважно одлучивати, ако седници присуствује више од половине од укупног броја чланова, а одлуке се доносе простом већином гласова, од укупног броја присутних чланова.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Скупштина одлуке из свог делокруга доноси јавним гласањем. </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Скупштина може одлучити да се о одређеном питању одлука доноси тајним гласањем, о чему одлуку доноси Скупштина јавним гласањем.</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 xml:space="preserve">За одлуку о изменама и допунама Статута, статусним променама и престанку рада Удружења неопходна је </w:t>
      </w:r>
      <w:r w:rsidR="002E2A25" w:rsidRPr="00981C0E">
        <w:rPr>
          <w:rFonts w:ascii="Times New Roman" w:hAnsi="Times New Roman" w:cs="Times New Roman"/>
          <w:color w:val="auto"/>
          <w:sz w:val="24"/>
          <w:szCs w:val="24"/>
        </w:rPr>
        <w:t>већина</w:t>
      </w:r>
      <w:r w:rsidRPr="00981C0E">
        <w:rPr>
          <w:rFonts w:ascii="Times New Roman" w:hAnsi="Times New Roman" w:cs="Times New Roman"/>
          <w:color w:val="auto"/>
          <w:sz w:val="24"/>
          <w:szCs w:val="24"/>
        </w:rPr>
        <w:t xml:space="preserve"> гласова </w:t>
      </w:r>
      <w:r w:rsidR="002E2A25" w:rsidRPr="00981C0E">
        <w:rPr>
          <w:rFonts w:ascii="Times New Roman" w:hAnsi="Times New Roman" w:cs="Times New Roman"/>
          <w:color w:val="auto"/>
          <w:sz w:val="24"/>
          <w:szCs w:val="24"/>
        </w:rPr>
        <w:t>свих</w:t>
      </w:r>
      <w:r w:rsidRPr="00981C0E">
        <w:rPr>
          <w:rFonts w:ascii="Times New Roman" w:hAnsi="Times New Roman" w:cs="Times New Roman"/>
          <w:color w:val="auto"/>
          <w:sz w:val="24"/>
          <w:szCs w:val="24"/>
        </w:rPr>
        <w:t xml:space="preserve"> чланова</w:t>
      </w:r>
      <w:r w:rsidR="002E2A25" w:rsidRPr="00981C0E">
        <w:rPr>
          <w:rFonts w:ascii="Times New Roman" w:hAnsi="Times New Roman" w:cs="Times New Roman"/>
          <w:color w:val="auto"/>
          <w:sz w:val="24"/>
          <w:szCs w:val="24"/>
        </w:rPr>
        <w:t xml:space="preserve"> Удружења</w:t>
      </w:r>
      <w:r w:rsidRPr="00981C0E">
        <w:rPr>
          <w:rFonts w:ascii="Times New Roman" w:hAnsi="Times New Roman" w:cs="Times New Roman"/>
          <w:color w:val="auto"/>
          <w:sz w:val="24"/>
          <w:szCs w:val="24"/>
        </w:rPr>
        <w:t>.</w:t>
      </w: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ПРЕДСЕДНИК УДРУЖЕЊА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15</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Председник Удружења</w:t>
      </w:r>
      <w:r w:rsidR="002E2A25" w:rsidRPr="00981C0E">
        <w:rPr>
          <w:rFonts w:ascii="Times New Roman" w:hAnsi="Times New Roman" w:cs="Times New Roman"/>
          <w:color w:val="auto"/>
          <w:sz w:val="24"/>
          <w:szCs w:val="24"/>
        </w:rPr>
        <w:t xml:space="preserve"> је извршни и </w:t>
      </w:r>
      <w:r w:rsidRPr="00981C0E">
        <w:rPr>
          <w:rFonts w:ascii="Times New Roman" w:hAnsi="Times New Roman" w:cs="Times New Roman"/>
          <w:color w:val="auto"/>
          <w:sz w:val="24"/>
          <w:szCs w:val="24"/>
        </w:rPr>
        <w:t>пословодн</w:t>
      </w:r>
      <w:r w:rsidR="002E2A25" w:rsidRPr="00981C0E">
        <w:rPr>
          <w:rFonts w:ascii="Times New Roman" w:hAnsi="Times New Roman" w:cs="Times New Roman"/>
          <w:color w:val="auto"/>
          <w:sz w:val="24"/>
          <w:szCs w:val="24"/>
        </w:rPr>
        <w:t>и орган и лице овлашћено за заступање Удружења</w:t>
      </w:r>
      <w:r w:rsidRPr="00981C0E">
        <w:rPr>
          <w:rFonts w:ascii="Times New Roman" w:hAnsi="Times New Roman" w:cs="Times New Roman"/>
          <w:color w:val="auto"/>
          <w:sz w:val="24"/>
          <w:szCs w:val="24"/>
        </w:rPr>
        <w:t xml:space="preserve"> на начин предвиђен оснивачким актом, овим статутом и осталим општим актима Удружења, и у складу са Законом. </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Председник заступа Удружење у правном промету </w:t>
      </w:r>
      <w:r w:rsidR="002E2A25" w:rsidRPr="00981C0E">
        <w:rPr>
          <w:rFonts w:ascii="Times New Roman" w:hAnsi="Times New Roman" w:cs="Times New Roman"/>
          <w:color w:val="auto"/>
          <w:sz w:val="24"/>
          <w:szCs w:val="24"/>
        </w:rPr>
        <w:t>и односима са трећим лицима</w:t>
      </w:r>
      <w:r w:rsidRPr="00981C0E">
        <w:rPr>
          <w:rFonts w:ascii="Times New Roman" w:hAnsi="Times New Roman" w:cs="Times New Roman"/>
          <w:color w:val="auto"/>
          <w:sz w:val="24"/>
          <w:szCs w:val="24"/>
        </w:rPr>
        <w:t xml:space="preserve"> има права и дужности финансијског налогодавца.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Председник се бира и разрешава одлуком Скупштине, већином гласова присутних чланова.</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 xml:space="preserve">Мандат </w:t>
      </w:r>
      <w:r w:rsidR="002E2A25" w:rsidRPr="00981C0E">
        <w:rPr>
          <w:rFonts w:ascii="Times New Roman" w:hAnsi="Times New Roman" w:cs="Times New Roman"/>
          <w:color w:val="auto"/>
          <w:sz w:val="24"/>
          <w:szCs w:val="24"/>
        </w:rPr>
        <w:t>П</w:t>
      </w:r>
      <w:r w:rsidRPr="00981C0E">
        <w:rPr>
          <w:rFonts w:ascii="Times New Roman" w:hAnsi="Times New Roman" w:cs="Times New Roman"/>
          <w:color w:val="auto"/>
          <w:sz w:val="24"/>
          <w:szCs w:val="24"/>
        </w:rPr>
        <w:t xml:space="preserve">редседника траје </w:t>
      </w:r>
      <w:r w:rsidR="002E2A25" w:rsidRPr="00981C0E">
        <w:rPr>
          <w:rFonts w:ascii="Times New Roman" w:hAnsi="Times New Roman" w:cs="Times New Roman"/>
          <w:color w:val="auto"/>
          <w:sz w:val="24"/>
          <w:szCs w:val="24"/>
        </w:rPr>
        <w:t>четири</w:t>
      </w:r>
      <w:r w:rsidRPr="00981C0E">
        <w:rPr>
          <w:rFonts w:ascii="Times New Roman" w:hAnsi="Times New Roman" w:cs="Times New Roman"/>
          <w:color w:val="auto"/>
          <w:sz w:val="24"/>
          <w:szCs w:val="24"/>
        </w:rPr>
        <w:t xml:space="preserve"> године, уз могућност поновног избора.</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 xml:space="preserve">За Председника Удружења може бити изабрано пунолетно, пословно способно лице, које је држављанин Републике Србије и члан Удружења. </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Председник Удружења:</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Заступа удружење;</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Организује рад и води текуће послове Удружења;</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Закључује уговоре у име Удружења;</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Стара се о обезбеђивању услова за несметан рад Удружења;</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Стара се о законитости и одговара за законитост рада Удружења;</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Извршава одлуке Скупштине;</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Предлаже Скупштини доношење одлука из њиховог делокруга;</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Издаје пуномоћја другим лицима за заступање Удружења пред судовима и другим органима;</w:t>
      </w:r>
    </w:p>
    <w:p w:rsidR="008B2F00" w:rsidRPr="00981C0E" w:rsidRDefault="008B2F00">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Остварује сарадњу са другим органима Удружења и координише њихов рад;</w:t>
      </w:r>
    </w:p>
    <w:p w:rsidR="00F23CF7" w:rsidRPr="00981C0E" w:rsidRDefault="000630B9">
      <w:pPr>
        <w:pStyle w:val="ListParagraph"/>
        <w:numPr>
          <w:ilvl w:val="0"/>
          <w:numId w:val="8"/>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Обавља и друге послове који му буду поверени од стране Скупштине и Управног одбора;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16</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Мандат Председника Удружења престаје:</w:t>
      </w:r>
    </w:p>
    <w:p w:rsidR="00F23CF7" w:rsidRPr="00981C0E" w:rsidRDefault="000630B9">
      <w:pPr>
        <w:pStyle w:val="ListParagraph"/>
        <w:numPr>
          <w:ilvl w:val="0"/>
          <w:numId w:val="1"/>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Протеком времена;</w:t>
      </w:r>
    </w:p>
    <w:p w:rsidR="00F23CF7" w:rsidRPr="00981C0E" w:rsidRDefault="000630B9">
      <w:pPr>
        <w:pStyle w:val="ListParagraph"/>
        <w:numPr>
          <w:ilvl w:val="0"/>
          <w:numId w:val="1"/>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Оставком;</w:t>
      </w:r>
    </w:p>
    <w:p w:rsidR="00F23CF7" w:rsidRPr="00981C0E" w:rsidRDefault="000630B9">
      <w:pPr>
        <w:pStyle w:val="ListParagraph"/>
        <w:numPr>
          <w:ilvl w:val="0"/>
          <w:numId w:val="1"/>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Разрешењем;</w:t>
      </w:r>
    </w:p>
    <w:p w:rsidR="00F23CF7" w:rsidRPr="00981C0E" w:rsidRDefault="000630B9">
      <w:pPr>
        <w:pStyle w:val="ListParagraph"/>
        <w:numPr>
          <w:ilvl w:val="0"/>
          <w:numId w:val="1"/>
        </w:num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Из других оправданих разлога;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Разлози за разрешење Председника су идентични разлоз</w:t>
      </w:r>
      <w:r w:rsidR="008B2F00" w:rsidRPr="00981C0E">
        <w:rPr>
          <w:rFonts w:ascii="Times New Roman" w:hAnsi="Times New Roman" w:cs="Times New Roman"/>
          <w:color w:val="auto"/>
          <w:sz w:val="24"/>
          <w:szCs w:val="24"/>
        </w:rPr>
        <w:t xml:space="preserve">има за престанак чланства предвиђених чланом </w:t>
      </w:r>
      <w:r w:rsidRPr="00981C0E">
        <w:rPr>
          <w:rFonts w:ascii="Times New Roman" w:hAnsi="Times New Roman" w:cs="Times New Roman"/>
          <w:color w:val="auto"/>
          <w:sz w:val="24"/>
          <w:szCs w:val="24"/>
        </w:rPr>
        <w:t>8 овог Статута, а нарочито уколико Председник наноси штету удружењу, односно злоупотреби своја овлашћења, или на други начин поступа противно Закону, Оснивачк</w:t>
      </w:r>
      <w:r w:rsidR="008B2F00" w:rsidRPr="00981C0E">
        <w:rPr>
          <w:rFonts w:ascii="Times New Roman" w:hAnsi="Times New Roman" w:cs="Times New Roman"/>
          <w:color w:val="auto"/>
          <w:sz w:val="24"/>
          <w:szCs w:val="24"/>
        </w:rPr>
        <w:t>ом</w:t>
      </w:r>
      <w:r w:rsidRPr="00981C0E">
        <w:rPr>
          <w:rFonts w:ascii="Times New Roman" w:hAnsi="Times New Roman" w:cs="Times New Roman"/>
          <w:color w:val="auto"/>
          <w:sz w:val="24"/>
          <w:szCs w:val="24"/>
        </w:rPr>
        <w:t xml:space="preserve"> акт</w:t>
      </w:r>
      <w:r w:rsidR="008B2F00" w:rsidRPr="00981C0E">
        <w:rPr>
          <w:rFonts w:ascii="Times New Roman" w:hAnsi="Times New Roman" w:cs="Times New Roman"/>
          <w:color w:val="auto"/>
          <w:sz w:val="24"/>
          <w:szCs w:val="24"/>
        </w:rPr>
        <w:t>у</w:t>
      </w:r>
      <w:r w:rsidRPr="00981C0E">
        <w:rPr>
          <w:rFonts w:ascii="Times New Roman" w:hAnsi="Times New Roman" w:cs="Times New Roman"/>
          <w:color w:val="auto"/>
          <w:sz w:val="24"/>
          <w:szCs w:val="24"/>
        </w:rPr>
        <w:t xml:space="preserve"> и</w:t>
      </w:r>
      <w:r w:rsidR="008B2F00" w:rsidRPr="00981C0E">
        <w:rPr>
          <w:rFonts w:ascii="Times New Roman" w:hAnsi="Times New Roman" w:cs="Times New Roman"/>
          <w:color w:val="auto"/>
          <w:sz w:val="24"/>
          <w:szCs w:val="24"/>
        </w:rPr>
        <w:t>ли</w:t>
      </w:r>
      <w:r w:rsidRPr="00981C0E">
        <w:rPr>
          <w:rFonts w:ascii="Times New Roman" w:hAnsi="Times New Roman" w:cs="Times New Roman"/>
          <w:color w:val="auto"/>
          <w:sz w:val="24"/>
          <w:szCs w:val="24"/>
        </w:rPr>
        <w:t xml:space="preserve"> ов</w:t>
      </w:r>
      <w:r w:rsidR="008B2F00" w:rsidRPr="00981C0E">
        <w:rPr>
          <w:rFonts w:ascii="Times New Roman" w:hAnsi="Times New Roman" w:cs="Times New Roman"/>
          <w:color w:val="auto"/>
          <w:sz w:val="24"/>
          <w:szCs w:val="24"/>
        </w:rPr>
        <w:t>о</w:t>
      </w:r>
      <w:r w:rsidRPr="00981C0E">
        <w:rPr>
          <w:rFonts w:ascii="Times New Roman" w:hAnsi="Times New Roman" w:cs="Times New Roman"/>
          <w:color w:val="auto"/>
          <w:sz w:val="24"/>
          <w:szCs w:val="24"/>
        </w:rPr>
        <w:t>м Статут</w:t>
      </w:r>
      <w:r w:rsidR="008B2F00" w:rsidRPr="00981C0E">
        <w:rPr>
          <w:rFonts w:ascii="Times New Roman" w:hAnsi="Times New Roman" w:cs="Times New Roman"/>
          <w:color w:val="auto"/>
          <w:sz w:val="24"/>
          <w:szCs w:val="24"/>
        </w:rPr>
        <w:t>у</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Одлуку о разрешењу Председника доноси Скупштина, већином гласова.</w:t>
      </w:r>
    </w:p>
    <w:p w:rsidR="00F23CF7" w:rsidRPr="00981C0E" w:rsidRDefault="000630B9">
      <w:pPr>
        <w:jc w:val="both"/>
        <w:rPr>
          <w:color w:val="auto"/>
        </w:rPr>
      </w:pPr>
      <w:r w:rsidRPr="00981C0E">
        <w:rPr>
          <w:rFonts w:ascii="Times New Roman" w:hAnsi="Times New Roman" w:cs="Times New Roman"/>
          <w:color w:val="auto"/>
          <w:sz w:val="24"/>
          <w:szCs w:val="24"/>
        </w:rPr>
        <w:t xml:space="preserve">Одредбе о престанку мандата Председника Удружења се сходно примењују на престанак мандата </w:t>
      </w:r>
      <w:r w:rsidR="008B2F00" w:rsidRPr="00981C0E">
        <w:rPr>
          <w:rFonts w:ascii="Times New Roman" w:hAnsi="Times New Roman" w:cs="Times New Roman"/>
          <w:color w:val="auto"/>
          <w:sz w:val="24"/>
          <w:szCs w:val="24"/>
        </w:rPr>
        <w:t>Потпредседника и Пројектног менаџера</w:t>
      </w:r>
      <w:r w:rsidRPr="00981C0E">
        <w:rPr>
          <w:rFonts w:ascii="Times New Roman" w:hAnsi="Times New Roman" w:cs="Times New Roman"/>
          <w:color w:val="auto"/>
          <w:sz w:val="24"/>
          <w:szCs w:val="24"/>
        </w:rPr>
        <w:t>.</w:t>
      </w:r>
    </w:p>
    <w:p w:rsidR="00F23CF7" w:rsidRPr="00981C0E" w:rsidRDefault="008B2F00">
      <w:pPr>
        <w:jc w:val="center"/>
        <w:rPr>
          <w:rFonts w:ascii="Times New Roman" w:hAnsi="Times New Roman"/>
          <w:b/>
          <w:color w:val="auto"/>
        </w:rPr>
      </w:pPr>
      <w:r w:rsidRPr="00981C0E">
        <w:rPr>
          <w:rFonts w:ascii="Times New Roman" w:hAnsi="Times New Roman" w:cs="Times New Roman"/>
          <w:b/>
          <w:color w:val="auto"/>
          <w:sz w:val="24"/>
          <w:szCs w:val="24"/>
        </w:rPr>
        <w:t>ПОТ</w:t>
      </w:r>
      <w:r w:rsidR="000630B9" w:rsidRPr="00981C0E">
        <w:rPr>
          <w:rFonts w:ascii="Times New Roman" w:hAnsi="Times New Roman" w:cs="Times New Roman"/>
          <w:b/>
          <w:color w:val="auto"/>
          <w:sz w:val="24"/>
          <w:szCs w:val="24"/>
        </w:rPr>
        <w:t>ПРЕДСЕДНИК УДРУЖЕЊА</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17</w:t>
      </w:r>
      <w:r w:rsidRPr="00981C0E">
        <w:rPr>
          <w:rFonts w:ascii="Times New Roman" w:hAnsi="Times New Roman" w:cs="Times New Roman"/>
          <w:color w:val="auto"/>
          <w:sz w:val="24"/>
          <w:szCs w:val="24"/>
        </w:rPr>
        <w:t>.</w:t>
      </w:r>
    </w:p>
    <w:p w:rsidR="008B2F00" w:rsidRPr="00981C0E" w:rsidRDefault="008B2F00">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Потпредседника</w:t>
      </w:r>
      <w:r w:rsidR="000630B9" w:rsidRPr="00981C0E">
        <w:rPr>
          <w:rFonts w:ascii="Times New Roman" w:hAnsi="Times New Roman" w:cs="Times New Roman"/>
          <w:color w:val="auto"/>
          <w:sz w:val="24"/>
          <w:szCs w:val="24"/>
        </w:rPr>
        <w:t xml:space="preserve"> Удружења </w:t>
      </w:r>
      <w:r w:rsidRPr="00981C0E">
        <w:rPr>
          <w:rFonts w:ascii="Times New Roman" w:hAnsi="Times New Roman" w:cs="Times New Roman"/>
          <w:color w:val="auto"/>
          <w:sz w:val="24"/>
          <w:szCs w:val="24"/>
        </w:rPr>
        <w:t>помаже Председнику Удружења у остваривању активности из његове надлежности и замењује га у његовом одсуству, док Потпредседник сарађује са Пројектним менаџером у реализацији пројектних активности и другим активностима од значаја за рад Удружења.</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За П</w:t>
      </w:r>
      <w:r w:rsidR="008B2F00" w:rsidRPr="00981C0E">
        <w:rPr>
          <w:rFonts w:ascii="Times New Roman" w:hAnsi="Times New Roman" w:cs="Times New Roman"/>
          <w:color w:val="auto"/>
          <w:sz w:val="24"/>
          <w:szCs w:val="24"/>
        </w:rPr>
        <w:t>отп</w:t>
      </w:r>
      <w:r w:rsidRPr="00981C0E">
        <w:rPr>
          <w:rFonts w:ascii="Times New Roman" w:hAnsi="Times New Roman" w:cs="Times New Roman"/>
          <w:color w:val="auto"/>
          <w:sz w:val="24"/>
          <w:szCs w:val="24"/>
        </w:rPr>
        <w:t>редседника Удружења може бити изабрано пунолетно, пословно способно лице, које је држављанин Републике Србије</w:t>
      </w:r>
      <w:bookmarkStart w:id="0" w:name="_GoBack1"/>
      <w:bookmarkEnd w:id="0"/>
      <w:r w:rsidR="008B2F00" w:rsidRPr="00981C0E">
        <w:rPr>
          <w:rFonts w:ascii="Times New Roman" w:hAnsi="Times New Roman" w:cs="Times New Roman"/>
          <w:color w:val="auto"/>
          <w:sz w:val="24"/>
          <w:szCs w:val="24"/>
        </w:rPr>
        <w:t xml:space="preserve"> и члан Удружења</w:t>
      </w:r>
      <w:r w:rsidRPr="00981C0E">
        <w:rPr>
          <w:rFonts w:ascii="Times New Roman" w:hAnsi="Times New Roman" w:cs="Times New Roman"/>
          <w:color w:val="auto"/>
          <w:sz w:val="24"/>
          <w:szCs w:val="24"/>
        </w:rPr>
        <w:t xml:space="preserve">. </w:t>
      </w:r>
    </w:p>
    <w:p w:rsidR="00F23CF7" w:rsidRPr="00981C0E" w:rsidRDefault="008B2F00">
      <w:pPr>
        <w:jc w:val="both"/>
        <w:rPr>
          <w:rFonts w:ascii="Times New Roman" w:hAnsi="Times New Roman"/>
          <w:color w:val="auto"/>
        </w:rPr>
      </w:pPr>
      <w:r w:rsidRPr="00981C0E">
        <w:rPr>
          <w:rFonts w:ascii="Times New Roman" w:hAnsi="Times New Roman" w:cs="Times New Roman"/>
          <w:color w:val="auto"/>
          <w:sz w:val="24"/>
          <w:szCs w:val="24"/>
        </w:rPr>
        <w:t xml:space="preserve">Потпредседника Удружења </w:t>
      </w:r>
      <w:r w:rsidR="000630B9" w:rsidRPr="00981C0E">
        <w:rPr>
          <w:rFonts w:ascii="Times New Roman" w:hAnsi="Times New Roman" w:cs="Times New Roman"/>
          <w:color w:val="auto"/>
          <w:sz w:val="24"/>
          <w:szCs w:val="24"/>
        </w:rPr>
        <w:t>бира и разрешава Скупштин</w:t>
      </w:r>
      <w:r w:rsidRPr="00981C0E">
        <w:rPr>
          <w:rFonts w:ascii="Times New Roman" w:hAnsi="Times New Roman" w:cs="Times New Roman"/>
          <w:color w:val="auto"/>
          <w:sz w:val="24"/>
          <w:szCs w:val="24"/>
        </w:rPr>
        <w:t>а</w:t>
      </w:r>
      <w:r w:rsidR="000630B9" w:rsidRPr="00981C0E">
        <w:rPr>
          <w:rFonts w:ascii="Times New Roman" w:hAnsi="Times New Roman" w:cs="Times New Roman"/>
          <w:color w:val="auto"/>
          <w:sz w:val="24"/>
          <w:szCs w:val="24"/>
        </w:rPr>
        <w:t>, већином гласова присутних чланова.</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 xml:space="preserve">Мандат </w:t>
      </w:r>
      <w:r w:rsidR="008B2F00" w:rsidRPr="00981C0E">
        <w:rPr>
          <w:rFonts w:ascii="Times New Roman" w:hAnsi="Times New Roman" w:cs="Times New Roman"/>
          <w:color w:val="auto"/>
          <w:sz w:val="24"/>
          <w:szCs w:val="24"/>
        </w:rPr>
        <w:t xml:space="preserve">Потпредседника Удружења </w:t>
      </w:r>
      <w:r w:rsidRPr="00981C0E">
        <w:rPr>
          <w:rFonts w:ascii="Times New Roman" w:hAnsi="Times New Roman" w:cs="Times New Roman"/>
          <w:color w:val="auto"/>
          <w:sz w:val="24"/>
          <w:szCs w:val="24"/>
        </w:rPr>
        <w:t xml:space="preserve">траје </w:t>
      </w:r>
      <w:r w:rsidR="008B2F00" w:rsidRPr="00981C0E">
        <w:rPr>
          <w:rFonts w:ascii="Times New Roman" w:hAnsi="Times New Roman" w:cs="Times New Roman"/>
          <w:color w:val="auto"/>
          <w:sz w:val="24"/>
          <w:szCs w:val="24"/>
        </w:rPr>
        <w:t>четири</w:t>
      </w:r>
      <w:r w:rsidRPr="00981C0E">
        <w:rPr>
          <w:rFonts w:ascii="Times New Roman" w:hAnsi="Times New Roman" w:cs="Times New Roman"/>
          <w:color w:val="auto"/>
          <w:sz w:val="24"/>
          <w:szCs w:val="24"/>
        </w:rPr>
        <w:t xml:space="preserve"> године, уз могућност поновног избора.</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На правни положај, избор, мандат, овлашћења, и престанак мандата, као и сва питања која нису изричито регулисана, сходно се примењују одредбе ов</w:t>
      </w:r>
      <w:r w:rsidR="008B2F00" w:rsidRPr="00981C0E">
        <w:rPr>
          <w:rFonts w:ascii="Times New Roman" w:hAnsi="Times New Roman" w:cs="Times New Roman"/>
          <w:color w:val="auto"/>
          <w:sz w:val="24"/>
          <w:szCs w:val="24"/>
        </w:rPr>
        <w:t>ог Статута које важе за П</w:t>
      </w:r>
      <w:r w:rsidRPr="00981C0E">
        <w:rPr>
          <w:rFonts w:ascii="Times New Roman" w:hAnsi="Times New Roman" w:cs="Times New Roman"/>
          <w:color w:val="auto"/>
          <w:sz w:val="24"/>
          <w:szCs w:val="24"/>
        </w:rPr>
        <w:t>редседника, уколико другачије не произилази из Закона, Оснивачког акта или друге одредбе овог Статута.</w:t>
      </w:r>
    </w:p>
    <w:p w:rsidR="008B2F00" w:rsidRPr="00981C0E" w:rsidRDefault="008B2F00" w:rsidP="008B2F00">
      <w:pPr>
        <w:jc w:val="center"/>
        <w:rPr>
          <w:rFonts w:ascii="Times New Roman" w:hAnsi="Times New Roman"/>
          <w:b/>
          <w:color w:val="auto"/>
        </w:rPr>
      </w:pPr>
      <w:r w:rsidRPr="00981C0E">
        <w:rPr>
          <w:rFonts w:ascii="Times New Roman" w:hAnsi="Times New Roman" w:cs="Times New Roman"/>
          <w:b/>
          <w:color w:val="auto"/>
          <w:sz w:val="24"/>
          <w:szCs w:val="24"/>
        </w:rPr>
        <w:t>ПРОЈЕКТНИ МЕНАЏЕР</w:t>
      </w:r>
    </w:p>
    <w:p w:rsidR="008B2F00" w:rsidRPr="00981C0E" w:rsidRDefault="008B2F00" w:rsidP="008B2F00">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18</w:t>
      </w:r>
      <w:r w:rsidRPr="00981C0E">
        <w:rPr>
          <w:rFonts w:ascii="Times New Roman" w:hAnsi="Times New Roman" w:cs="Times New Roman"/>
          <w:color w:val="auto"/>
          <w:sz w:val="24"/>
          <w:szCs w:val="24"/>
        </w:rPr>
        <w:t>.</w:t>
      </w:r>
    </w:p>
    <w:p w:rsidR="008B2F00" w:rsidRPr="00981C0E" w:rsidRDefault="008B2F00" w:rsidP="008B2F00">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Пројектни менаџер је извршни орган Удружења који је задужен за праћење јавних позива за финансирање организација цивилног друштва, припрему предлога пројеката, као и за непосредну реализацију и праћење примене пројеката које спроводи Удружење.</w:t>
      </w:r>
    </w:p>
    <w:p w:rsidR="008B2F00" w:rsidRPr="00981C0E" w:rsidRDefault="008B2F00" w:rsidP="008B2F00">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Пројектног менаџера бира Скупштина већином гласова из редова чланова Удружења.</w:t>
      </w:r>
    </w:p>
    <w:p w:rsidR="008B2F00" w:rsidRPr="00981C0E" w:rsidRDefault="008B2F00" w:rsidP="008B2F00">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Мандат Пројектног менаџера траје четири године, уз могућност поновног избора.</w:t>
      </w:r>
    </w:p>
    <w:p w:rsidR="008B2F00" w:rsidRPr="00981C0E" w:rsidRDefault="008B2F00" w:rsidP="008B2F00">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Пројектни менаџер сарађује са Председником и Потпредседником Удружења на остваривању циљева Удружења, те заједно са њима одговара Скупштини за свој рад.</w:t>
      </w:r>
    </w:p>
    <w:p w:rsidR="008B2F00" w:rsidRPr="00981C0E" w:rsidRDefault="008B2F00" w:rsidP="008B2F00">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На остала питања од значаја која нису изричито регулисана, сходно се примењују одредбе овог Статута које важе за чланове Управног одбора, уколико другачије не произилази из Закона, Оснивачког акта или друге одредбе овог Статута.</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ОГРАНИЧЕЊЕ ИЗБОРА</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19</w:t>
      </w:r>
      <w:r w:rsidRPr="00981C0E">
        <w:rPr>
          <w:rFonts w:ascii="Times New Roman" w:hAnsi="Times New Roman" w:cs="Times New Roman"/>
          <w:color w:val="auto"/>
          <w:sz w:val="24"/>
          <w:szCs w:val="24"/>
        </w:rPr>
        <w:t>.</w:t>
      </w:r>
    </w:p>
    <w:p w:rsidR="00F23CF7" w:rsidRPr="00981C0E" w:rsidRDefault="00A4518E">
      <w:pPr>
        <w:jc w:val="both"/>
        <w:rPr>
          <w:rFonts w:ascii="Times New Roman" w:hAnsi="Times New Roman"/>
          <w:color w:val="auto"/>
        </w:rPr>
      </w:pPr>
      <w:r w:rsidRPr="00981C0E">
        <w:rPr>
          <w:rFonts w:ascii="Times New Roman" w:hAnsi="Times New Roman" w:cs="Times New Roman"/>
          <w:color w:val="auto"/>
          <w:sz w:val="24"/>
          <w:szCs w:val="24"/>
        </w:rPr>
        <w:t>За Председника, Потпредседника или Пројектног менаџера</w:t>
      </w:r>
      <w:r w:rsidR="000630B9" w:rsidRPr="00981C0E">
        <w:rPr>
          <w:rFonts w:ascii="Times New Roman" w:hAnsi="Times New Roman" w:cs="Times New Roman"/>
          <w:color w:val="auto"/>
          <w:sz w:val="24"/>
          <w:szCs w:val="24"/>
        </w:rPr>
        <w:t xml:space="preserve"> не може бити бирано лице које је осуђено за неко кривично дело у периоду од пет година, који претходи избору на дату функцију. </w:t>
      </w:r>
    </w:p>
    <w:p w:rsidR="00F23CF7" w:rsidRPr="00981C0E" w:rsidRDefault="00F23CF7">
      <w:pPr>
        <w:jc w:val="both"/>
        <w:rPr>
          <w:rFonts w:cs="Times New Roman"/>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VI ИМОВИНА УДРУЖЕЊА</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Члан 2</w:t>
      </w:r>
      <w:r w:rsidR="00A4518E" w:rsidRPr="00981C0E">
        <w:rPr>
          <w:rFonts w:ascii="Times New Roman" w:hAnsi="Times New Roman" w:cs="Times New Roman"/>
          <w:color w:val="auto"/>
          <w:sz w:val="24"/>
          <w:szCs w:val="24"/>
        </w:rPr>
        <w:t>0</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може стицати имовину од чланарине, добровољних прилога, донација и поклона у новцу, или натури, путем пројектног финансирања и финансијских субвенција, оставина, камата на улоге, закупнине, дивиденди и на други законом дозвољен начин.</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може прибављати средства и од котизације за семинаре, радионице, такмичења, и других активности из свог делокруга.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Физичка и правна лица која дају прилоге и поклоне Удружењу могу бити ослобођена одговарајућих пореских обавеза, у складу са законом којим се регулишу јавни приходи.</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21</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Имовина Удружења се може користити једино за остваривање статутарних циљева.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Имовина удружења се не може делити члановима, оснивачима, члановима органа Удружења, залосленима, или са њима повезаним лицима.</w:t>
      </w: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Одредбе ст.1 и 2 овог члана не односе се на давање пригодних примерених награда и накнада оправданих трошкова насталих остваривањем статутарних циљева удружења, уговорне теретне обавезе и трошкове учешћа екипа Удружења на националним, регионалним и међународним такмичењима.</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22</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За своје обавезе Удружење одговара целокупном својом имовином.</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Чланови Удружења и органа Удружења могу лично одговарати за обавезе Удружења, уколико поступају са имовином Удружења као да је у питању њихова лична имовина, или злоупотребе Удружење као форму за незаконите, или преварне сврхе.</w:t>
      </w:r>
    </w:p>
    <w:p w:rsidR="00F23CF7" w:rsidRPr="00981C0E" w:rsidRDefault="00F23CF7">
      <w:pPr>
        <w:jc w:val="center"/>
        <w:rPr>
          <w:rFonts w:cs="Times New Roman"/>
          <w:b/>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VII ЈАВНОСТ РАДА</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23</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Рад Удружења је јаван.</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Управни одбор и Председник Удружења се старају о редовном обавештавању чланства и јавности о раду и активностима Удружења, непосредно, или путем медија, интернет публикација, саопштења за јавност, или на други примерен начин.</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Годишњи финансијски извештај и извештај о активности Удружења се подносе члановима на седници Скупштине.</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24</w:t>
      </w:r>
      <w:r w:rsidRPr="00981C0E">
        <w:rPr>
          <w:rFonts w:ascii="Times New Roman" w:hAnsi="Times New Roman" w:cs="Times New Roman"/>
          <w:color w:val="auto"/>
          <w:sz w:val="24"/>
          <w:szCs w:val="24"/>
        </w:rPr>
        <w:t>.</w:t>
      </w:r>
    </w:p>
    <w:p w:rsidR="00F23CF7" w:rsidRPr="00981C0E" w:rsidRDefault="000630B9">
      <w:pPr>
        <w:pStyle w:val="NoSpacing"/>
        <w:jc w:val="both"/>
        <w:rPr>
          <w:rFonts w:ascii="Times New Roman" w:hAnsi="Times New Roman"/>
          <w:color w:val="auto"/>
          <w:sz w:val="24"/>
          <w:szCs w:val="24"/>
        </w:rPr>
      </w:pPr>
      <w:r w:rsidRPr="00981C0E">
        <w:rPr>
          <w:rFonts w:ascii="Times New Roman" w:hAnsi="Times New Roman" w:cs="Times New Roman"/>
          <w:color w:val="auto"/>
          <w:sz w:val="24"/>
          <w:szCs w:val="24"/>
        </w:rPr>
        <w:t>Удружење може сарађивати и успостављати контакте са другим удружењима, невладиним  и сродним организацијама и појединцима у земљи и иностранству, на принципима самосталности, равноправности, креативности, хуманости и солидарности.</w:t>
      </w:r>
    </w:p>
    <w:p w:rsidR="00F23CF7" w:rsidRPr="00981C0E" w:rsidRDefault="00F23CF7">
      <w:pPr>
        <w:pStyle w:val="NoSpacing"/>
        <w:jc w:val="both"/>
        <w:rPr>
          <w:rFonts w:ascii="Times New Roman" w:hAnsi="Times New Roman" w:cs="Times New Roman"/>
          <w:color w:val="auto"/>
        </w:rPr>
      </w:pPr>
    </w:p>
    <w:p w:rsidR="00F23CF7" w:rsidRPr="00981C0E" w:rsidRDefault="000630B9">
      <w:pPr>
        <w:jc w:val="both"/>
        <w:rPr>
          <w:rFonts w:ascii="Times New Roman" w:hAnsi="Times New Roman"/>
          <w:color w:val="auto"/>
        </w:rPr>
      </w:pPr>
      <w:r w:rsidRPr="00981C0E">
        <w:rPr>
          <w:rFonts w:ascii="Times New Roman" w:hAnsi="Times New Roman" w:cs="Times New Roman"/>
          <w:color w:val="auto"/>
          <w:sz w:val="24"/>
          <w:szCs w:val="24"/>
        </w:rPr>
        <w:t>Удружење може приступати домаћим, или међународним удружњима, савезима и асоцијацијама, о чему одлуку доноси Управни одбор.</w:t>
      </w:r>
    </w:p>
    <w:p w:rsidR="00F23CF7" w:rsidRPr="00981C0E" w:rsidRDefault="00F23CF7">
      <w:pPr>
        <w:pStyle w:val="NoSpacing"/>
        <w:jc w:val="center"/>
        <w:rPr>
          <w:rFonts w:ascii="Times New Roman" w:hAnsi="Times New Roman" w:cs="Times New Roman"/>
          <w:b/>
          <w:bCs/>
          <w:color w:val="auto"/>
          <w:sz w:val="28"/>
          <w:szCs w:val="28"/>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VIII ПРЕСТАНАК РАДА УДРУЖЕЊА</w:t>
      </w:r>
    </w:p>
    <w:p w:rsidR="00F23CF7" w:rsidRPr="00981C0E" w:rsidRDefault="00A4518E">
      <w:pPr>
        <w:jc w:val="center"/>
        <w:rPr>
          <w:rFonts w:ascii="Times New Roman" w:hAnsi="Times New Roman"/>
          <w:color w:val="auto"/>
        </w:rPr>
      </w:pPr>
      <w:r w:rsidRPr="00981C0E">
        <w:rPr>
          <w:rFonts w:ascii="Times New Roman" w:hAnsi="Times New Roman" w:cs="Times New Roman"/>
          <w:color w:val="auto"/>
          <w:sz w:val="24"/>
          <w:szCs w:val="24"/>
        </w:rPr>
        <w:t>Члан 25</w:t>
      </w:r>
      <w:r w:rsidR="000630B9"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Удружење престаје са радом одлуком Скупштине, када престану услови за остваривање циљева Удружења, као и у другим случајевима предвиђеним законом.</w:t>
      </w:r>
    </w:p>
    <w:p w:rsidR="00F23CF7" w:rsidRPr="00981C0E" w:rsidRDefault="00A4518E">
      <w:pPr>
        <w:jc w:val="center"/>
        <w:rPr>
          <w:rFonts w:ascii="Times New Roman" w:hAnsi="Times New Roman"/>
          <w:color w:val="auto"/>
        </w:rPr>
      </w:pPr>
      <w:r w:rsidRPr="00981C0E">
        <w:rPr>
          <w:rFonts w:ascii="Times New Roman" w:hAnsi="Times New Roman" w:cs="Times New Roman"/>
          <w:color w:val="auto"/>
          <w:sz w:val="24"/>
          <w:szCs w:val="24"/>
        </w:rPr>
        <w:t>Члан 26</w:t>
      </w:r>
      <w:r w:rsidR="000630B9"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У случају престанка рада, имовина Удружења пренеће се на домаће непрофитно правно лице, које је основано ради остваривања истих, или сличних циљева, о чему ће одлуку донети Скупштина, заједно са одлуком о престанку Удружења, у складу са Законом.</w:t>
      </w:r>
    </w:p>
    <w:p w:rsidR="00F23CF7" w:rsidRPr="00981C0E" w:rsidRDefault="000630B9">
      <w:pPr>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СТАТУСНЕ ПРОМЕНЕ</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27</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lastRenderedPageBreak/>
        <w:t>Удружење може престати и услед статусне промене, о чему одлуку доноси Скупштина Удружења.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Статусне промене Удружења, у смислу овог Статута, су: припајање, спајање, подела и издвајање.</w:t>
      </w:r>
    </w:p>
    <w:p w:rsidR="00F23CF7" w:rsidRPr="00981C0E" w:rsidRDefault="00F23CF7">
      <w:pPr>
        <w:jc w:val="center"/>
        <w:rPr>
          <w:rFonts w:cs="Times New Roman"/>
          <w:b/>
          <w:color w:val="auto"/>
          <w:sz w:val="24"/>
          <w:szCs w:val="24"/>
        </w:rPr>
      </w:pP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IX ОПШТИ АКТИ УДРУЖЕЊА И НАЧИН ДОНОШЕЊА</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28</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Општи акти Удружења су, осим Оснивачког акта и Статута, и </w:t>
      </w:r>
      <w:r w:rsidR="00B8713E" w:rsidRPr="00981C0E">
        <w:rPr>
          <w:rFonts w:ascii="Times New Roman" w:hAnsi="Times New Roman" w:cs="Times New Roman"/>
          <w:color w:val="auto"/>
          <w:sz w:val="24"/>
          <w:szCs w:val="24"/>
        </w:rPr>
        <w:t>п</w:t>
      </w:r>
      <w:r w:rsidRPr="00981C0E">
        <w:rPr>
          <w:rFonts w:ascii="Times New Roman" w:hAnsi="Times New Roman" w:cs="Times New Roman"/>
          <w:color w:val="auto"/>
          <w:sz w:val="24"/>
          <w:szCs w:val="24"/>
        </w:rPr>
        <w:t>равилници</w:t>
      </w:r>
      <w:r w:rsidR="00B8713E" w:rsidRPr="00981C0E">
        <w:rPr>
          <w:rFonts w:ascii="Times New Roman" w:hAnsi="Times New Roman" w:cs="Times New Roman"/>
          <w:color w:val="auto"/>
          <w:sz w:val="24"/>
          <w:szCs w:val="24"/>
        </w:rPr>
        <w:t xml:space="preserve"> и о</w:t>
      </w:r>
      <w:r w:rsidRPr="00981C0E">
        <w:rPr>
          <w:rFonts w:ascii="Times New Roman" w:hAnsi="Times New Roman" w:cs="Times New Roman"/>
          <w:color w:val="auto"/>
          <w:sz w:val="24"/>
          <w:szCs w:val="24"/>
        </w:rPr>
        <w:t>длуке којима се уређују општа питања</w:t>
      </w:r>
      <w:r w:rsidR="00F03BE0" w:rsidRPr="00981C0E">
        <w:rPr>
          <w:rFonts w:ascii="Times New Roman" w:hAnsi="Times New Roman" w:cs="Times New Roman"/>
          <w:color w:val="auto"/>
          <w:sz w:val="24"/>
          <w:szCs w:val="24"/>
        </w:rPr>
        <w:t>од значаја за рад Удружења</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Опште акте Удружења доноси Скупштина</w:t>
      </w:r>
      <w:r w:rsidR="00F03BE0" w:rsidRPr="00981C0E">
        <w:rPr>
          <w:rFonts w:ascii="Times New Roman" w:hAnsi="Times New Roman" w:cs="Times New Roman"/>
          <w:color w:val="auto"/>
          <w:sz w:val="24"/>
          <w:szCs w:val="24"/>
        </w:rPr>
        <w:t xml:space="preserve"> већином гласова присутиних чланова</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Статут Удружења је основни акт Удружења и сва друга општа акта морају бити у складу са Законом о удружењима и Статутом Удружења.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 xml:space="preserve">Опште акте Удружења, њихове измене и допуне доноси Скупштина на предлог </w:t>
      </w:r>
      <w:r w:rsidR="00F03BE0" w:rsidRPr="00981C0E">
        <w:rPr>
          <w:rFonts w:ascii="Times New Roman" w:hAnsi="Times New Roman" w:cs="Times New Roman"/>
          <w:color w:val="auto"/>
          <w:sz w:val="24"/>
          <w:szCs w:val="24"/>
        </w:rPr>
        <w:t>Председника</w:t>
      </w:r>
      <w:r w:rsidRPr="00981C0E">
        <w:rPr>
          <w:rFonts w:ascii="Times New Roman" w:hAnsi="Times New Roman" w:cs="Times New Roman"/>
          <w:color w:val="auto"/>
          <w:sz w:val="24"/>
          <w:szCs w:val="24"/>
        </w:rPr>
        <w:t>.</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Општи акти Удружења ступају на снагу даном доношења.</w:t>
      </w:r>
    </w:p>
    <w:p w:rsidR="00F23CF7" w:rsidRPr="00981C0E" w:rsidRDefault="000630B9">
      <w:pPr>
        <w:jc w:val="center"/>
        <w:rPr>
          <w:rFonts w:ascii="Times New Roman" w:hAnsi="Times New Roman" w:cs="Times New Roman"/>
          <w:b/>
          <w:color w:val="auto"/>
          <w:sz w:val="24"/>
          <w:szCs w:val="24"/>
        </w:rPr>
      </w:pPr>
      <w:r w:rsidRPr="00981C0E">
        <w:rPr>
          <w:rFonts w:ascii="Times New Roman" w:hAnsi="Times New Roman" w:cs="Times New Roman"/>
          <w:b/>
          <w:color w:val="auto"/>
          <w:sz w:val="24"/>
          <w:szCs w:val="24"/>
        </w:rPr>
        <w:t>X ПРЕЛАЗНЕ И ЗАВРШНЕ ОДРЕДБЕ</w:t>
      </w:r>
    </w:p>
    <w:p w:rsidR="00F23CF7" w:rsidRPr="00981C0E" w:rsidRDefault="000630B9">
      <w:pPr>
        <w:jc w:val="center"/>
        <w:rPr>
          <w:rFonts w:ascii="Times New Roman" w:hAnsi="Times New Roman"/>
          <w:color w:val="auto"/>
        </w:rPr>
      </w:pPr>
      <w:r w:rsidRPr="00981C0E">
        <w:rPr>
          <w:rFonts w:ascii="Times New Roman" w:hAnsi="Times New Roman" w:cs="Times New Roman"/>
          <w:color w:val="auto"/>
          <w:sz w:val="24"/>
          <w:szCs w:val="24"/>
        </w:rPr>
        <w:t xml:space="preserve">Члан </w:t>
      </w:r>
      <w:r w:rsidR="00A4518E" w:rsidRPr="00981C0E">
        <w:rPr>
          <w:rFonts w:ascii="Times New Roman" w:hAnsi="Times New Roman" w:cs="Times New Roman"/>
          <w:color w:val="auto"/>
          <w:sz w:val="24"/>
          <w:szCs w:val="24"/>
        </w:rPr>
        <w:t>29</w:t>
      </w:r>
      <w:r w:rsidRPr="00981C0E">
        <w:rPr>
          <w:rFonts w:ascii="Times New Roman" w:hAnsi="Times New Roman" w:cs="Times New Roman"/>
          <w:color w:val="auto"/>
          <w:sz w:val="24"/>
          <w:szCs w:val="24"/>
        </w:rPr>
        <w:t>.</w:t>
      </w:r>
    </w:p>
    <w:p w:rsidR="00BC5D97" w:rsidRPr="00981C0E" w:rsidRDefault="00BC5D97">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Председник Удружења је обавезан да након сваке измене Статута сачини и потпише пречишћен текст тог документа.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За сва питања која нису регулисана овим С</w:t>
      </w:r>
      <w:bookmarkStart w:id="1" w:name="_GoBack"/>
      <w:bookmarkEnd w:id="1"/>
      <w:r w:rsidRPr="00981C0E">
        <w:rPr>
          <w:rFonts w:ascii="Times New Roman" w:hAnsi="Times New Roman" w:cs="Times New Roman"/>
          <w:color w:val="auto"/>
          <w:sz w:val="24"/>
          <w:szCs w:val="24"/>
        </w:rPr>
        <w:t>татутом, примењиваће се одредбе Закона о удружењима.</w:t>
      </w:r>
    </w:p>
    <w:p w:rsidR="00F23CF7" w:rsidRPr="00981C0E" w:rsidRDefault="000630B9">
      <w:pPr>
        <w:jc w:val="both"/>
        <w:rPr>
          <w:rFonts w:ascii="Times New Roman" w:hAnsi="Times New Roman" w:cs="Times New Roman"/>
          <w:color w:val="auto"/>
          <w:sz w:val="24"/>
          <w:szCs w:val="24"/>
        </w:rPr>
      </w:pPr>
      <w:r w:rsidRPr="00981C0E">
        <w:rPr>
          <w:rFonts w:ascii="Times New Roman" w:hAnsi="Times New Roman" w:cs="Times New Roman"/>
          <w:color w:val="auto"/>
          <w:sz w:val="24"/>
          <w:szCs w:val="24"/>
        </w:rPr>
        <w:t>Статут ступа на снагу даном доношења.</w:t>
      </w:r>
    </w:p>
    <w:p w:rsidR="00F23CF7" w:rsidRPr="00981C0E" w:rsidRDefault="00F23CF7">
      <w:pPr>
        <w:jc w:val="center"/>
        <w:rPr>
          <w:rFonts w:ascii="Times New Roman" w:hAnsi="Times New Roman" w:cs="Times New Roman"/>
          <w:color w:val="auto"/>
          <w:sz w:val="24"/>
          <w:szCs w:val="24"/>
        </w:rPr>
      </w:pPr>
    </w:p>
    <w:p w:rsidR="00F23CF7" w:rsidRPr="00981C0E" w:rsidRDefault="00F23CF7">
      <w:pPr>
        <w:jc w:val="center"/>
        <w:rPr>
          <w:rFonts w:ascii="Times New Roman" w:hAnsi="Times New Roman" w:cs="Times New Roman"/>
          <w:color w:val="auto"/>
          <w:sz w:val="24"/>
          <w:szCs w:val="24"/>
        </w:rPr>
      </w:pPr>
    </w:p>
    <w:p w:rsidR="00F23CF7" w:rsidRPr="00981C0E" w:rsidRDefault="00F23CF7">
      <w:pPr>
        <w:jc w:val="center"/>
        <w:rPr>
          <w:rFonts w:ascii="Times New Roman" w:hAnsi="Times New Roman" w:cs="Times New Roman"/>
          <w:color w:val="auto"/>
          <w:sz w:val="24"/>
          <w:szCs w:val="24"/>
        </w:rPr>
      </w:pPr>
    </w:p>
    <w:p w:rsidR="00F23CF7" w:rsidRPr="00981C0E" w:rsidRDefault="00724290" w:rsidP="00724290">
      <w:pPr>
        <w:ind w:left="4536"/>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ПРЕДСЕДНИК</w:t>
      </w:r>
    </w:p>
    <w:p w:rsidR="00F23CF7" w:rsidRPr="00981C0E" w:rsidRDefault="000630B9" w:rsidP="00724290">
      <w:pPr>
        <w:spacing w:after="0"/>
        <w:ind w:left="4536"/>
        <w:jc w:val="center"/>
        <w:rPr>
          <w:rFonts w:ascii="Times New Roman" w:hAnsi="Times New Roman" w:cs="Times New Roman"/>
          <w:color w:val="auto"/>
          <w:sz w:val="24"/>
          <w:szCs w:val="24"/>
        </w:rPr>
      </w:pPr>
      <w:r w:rsidRPr="00981C0E">
        <w:rPr>
          <w:rFonts w:ascii="Times New Roman" w:hAnsi="Times New Roman" w:cs="Times New Roman"/>
          <w:color w:val="auto"/>
          <w:sz w:val="24"/>
          <w:szCs w:val="24"/>
        </w:rPr>
        <w:t>__________________________</w:t>
      </w:r>
    </w:p>
    <w:p w:rsidR="00F23CF7" w:rsidRPr="00981C0E" w:rsidRDefault="00724290" w:rsidP="00724290">
      <w:pPr>
        <w:spacing w:after="0"/>
        <w:ind w:left="4536"/>
        <w:jc w:val="center"/>
        <w:rPr>
          <w:color w:val="auto"/>
        </w:rPr>
      </w:pPr>
      <w:r w:rsidRPr="00981C0E">
        <w:rPr>
          <w:rFonts w:ascii="Times New Roman" w:hAnsi="Times New Roman" w:cs="Times New Roman"/>
          <w:color w:val="auto"/>
          <w:sz w:val="24"/>
          <w:szCs w:val="24"/>
        </w:rPr>
        <w:t>Др Дарко Димовски</w:t>
      </w:r>
    </w:p>
    <w:sectPr w:rsidR="00F23CF7" w:rsidRPr="00981C0E" w:rsidSect="00FC484C">
      <w:footerReference w:type="default" r:id="rId8"/>
      <w:pgSz w:w="12240" w:h="15840"/>
      <w:pgMar w:top="1440" w:right="1440" w:bottom="1440" w:left="1440" w:header="0" w:footer="708"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660" w:rsidRDefault="00A47660" w:rsidP="00F23CF7">
      <w:pPr>
        <w:spacing w:after="0" w:line="240" w:lineRule="auto"/>
      </w:pPr>
      <w:r>
        <w:separator/>
      </w:r>
    </w:p>
  </w:endnote>
  <w:endnote w:type="continuationSeparator" w:id="0">
    <w:p w:rsidR="00A47660" w:rsidRDefault="00A47660" w:rsidP="00F23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556952"/>
      <w:docPartObj>
        <w:docPartGallery w:val="Page Numbers (Bottom of Page)"/>
        <w:docPartUnique/>
      </w:docPartObj>
    </w:sdtPr>
    <w:sdtEndPr>
      <w:rPr>
        <w:noProof/>
      </w:rPr>
    </w:sdtEndPr>
    <w:sdtContent>
      <w:p w:rsidR="00FC484C" w:rsidRDefault="00517310">
        <w:pPr>
          <w:pStyle w:val="Footer"/>
          <w:jc w:val="center"/>
        </w:pPr>
        <w:r>
          <w:fldChar w:fldCharType="begin"/>
        </w:r>
        <w:r w:rsidR="00FC484C">
          <w:instrText xml:space="preserve"> PAGE   \* MERGEFORMAT </w:instrText>
        </w:r>
        <w:r>
          <w:fldChar w:fldCharType="separate"/>
        </w:r>
        <w:r w:rsidR="00981C0E">
          <w:rPr>
            <w:noProof/>
          </w:rPr>
          <w:t>2</w:t>
        </w:r>
        <w:r>
          <w:rPr>
            <w:noProof/>
          </w:rPr>
          <w:fldChar w:fldCharType="end"/>
        </w:r>
      </w:p>
    </w:sdtContent>
  </w:sdt>
  <w:p w:rsidR="00F23CF7" w:rsidRDefault="00F23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660" w:rsidRDefault="00A47660" w:rsidP="00F23CF7">
      <w:pPr>
        <w:spacing w:after="0" w:line="240" w:lineRule="auto"/>
      </w:pPr>
      <w:r>
        <w:separator/>
      </w:r>
    </w:p>
  </w:footnote>
  <w:footnote w:type="continuationSeparator" w:id="0">
    <w:p w:rsidR="00A47660" w:rsidRDefault="00A47660" w:rsidP="00F23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5CE6"/>
    <w:multiLevelType w:val="multilevel"/>
    <w:tmpl w:val="3C0AB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A054D6"/>
    <w:multiLevelType w:val="multilevel"/>
    <w:tmpl w:val="73948D88"/>
    <w:lvl w:ilvl="0">
      <w:start w:val="1"/>
      <w:numFmt w:val="bullet"/>
      <w:lvlText w:val=""/>
      <w:lvlJc w:val="left"/>
      <w:pPr>
        <w:ind w:left="720" w:hanging="360"/>
      </w:pPr>
      <w:rPr>
        <w:rFonts w:ascii="Wingdings 2" w:hAnsi="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0EC3D9E"/>
    <w:multiLevelType w:val="multilevel"/>
    <w:tmpl w:val="34643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0C49D1"/>
    <w:multiLevelType w:val="multilevel"/>
    <w:tmpl w:val="2AA0A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7E4F44"/>
    <w:multiLevelType w:val="multilevel"/>
    <w:tmpl w:val="66C02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79D3"/>
    <w:multiLevelType w:val="multilevel"/>
    <w:tmpl w:val="D534E1CE"/>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15A0FE5"/>
    <w:multiLevelType w:val="multilevel"/>
    <w:tmpl w:val="D4321680"/>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2580C37"/>
    <w:multiLevelType w:val="multilevel"/>
    <w:tmpl w:val="89CE1D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323123E"/>
    <w:multiLevelType w:val="multilevel"/>
    <w:tmpl w:val="024EC212"/>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nsid w:val="6A3B2559"/>
    <w:multiLevelType w:val="multilevel"/>
    <w:tmpl w:val="FA90ED20"/>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6ED12163"/>
    <w:multiLevelType w:val="multilevel"/>
    <w:tmpl w:val="FF7A9B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8"/>
  </w:num>
  <w:num w:numId="3">
    <w:abstractNumId w:val="6"/>
  </w:num>
  <w:num w:numId="4">
    <w:abstractNumId w:val="3"/>
  </w:num>
  <w:num w:numId="5">
    <w:abstractNumId w:val="2"/>
  </w:num>
  <w:num w:numId="6">
    <w:abstractNumId w:val="0"/>
  </w:num>
  <w:num w:numId="7">
    <w:abstractNumId w:val="9"/>
  </w:num>
  <w:num w:numId="8">
    <w:abstractNumId w:val="5"/>
  </w:num>
  <w:num w:numId="9">
    <w:abstractNumId w:val="1"/>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3CF7"/>
    <w:rsid w:val="000630B9"/>
    <w:rsid w:val="000844E8"/>
    <w:rsid w:val="0013258F"/>
    <w:rsid w:val="002E2A25"/>
    <w:rsid w:val="00333A29"/>
    <w:rsid w:val="003A66F1"/>
    <w:rsid w:val="004E7A7A"/>
    <w:rsid w:val="00517310"/>
    <w:rsid w:val="005C3FC1"/>
    <w:rsid w:val="005E7DD0"/>
    <w:rsid w:val="00670252"/>
    <w:rsid w:val="00717C3E"/>
    <w:rsid w:val="00724290"/>
    <w:rsid w:val="00775F03"/>
    <w:rsid w:val="007B2B18"/>
    <w:rsid w:val="007E6CF6"/>
    <w:rsid w:val="00862B0C"/>
    <w:rsid w:val="0087550A"/>
    <w:rsid w:val="0087681E"/>
    <w:rsid w:val="008A2B62"/>
    <w:rsid w:val="008B2F00"/>
    <w:rsid w:val="008B77A7"/>
    <w:rsid w:val="009236FB"/>
    <w:rsid w:val="00963064"/>
    <w:rsid w:val="00981C0E"/>
    <w:rsid w:val="009C54C4"/>
    <w:rsid w:val="009F2B99"/>
    <w:rsid w:val="00A4518E"/>
    <w:rsid w:val="00A47660"/>
    <w:rsid w:val="00AC1B57"/>
    <w:rsid w:val="00B6676A"/>
    <w:rsid w:val="00B8713E"/>
    <w:rsid w:val="00BC5D97"/>
    <w:rsid w:val="00CB38CC"/>
    <w:rsid w:val="00D33CE6"/>
    <w:rsid w:val="00D639D1"/>
    <w:rsid w:val="00F03BE0"/>
    <w:rsid w:val="00F23CF7"/>
    <w:rsid w:val="00F61B63"/>
    <w:rsid w:val="00FC48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29"/>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41B73"/>
  </w:style>
  <w:style w:type="character" w:customStyle="1" w:styleId="FooterChar">
    <w:name w:val="Footer Char"/>
    <w:basedOn w:val="DefaultParagraphFont"/>
    <w:link w:val="Footer"/>
    <w:uiPriority w:val="99"/>
    <w:qFormat/>
    <w:rsid w:val="00E41B73"/>
  </w:style>
  <w:style w:type="character" w:customStyle="1" w:styleId="BodyTextChar">
    <w:name w:val="Body Text Char"/>
    <w:basedOn w:val="DefaultParagraphFont"/>
    <w:link w:val="BodyText"/>
    <w:semiHidden/>
    <w:qFormat/>
    <w:rsid w:val="0061461A"/>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qFormat/>
    <w:rsid w:val="002349DD"/>
  </w:style>
  <w:style w:type="character" w:customStyle="1" w:styleId="ListLabel1">
    <w:name w:val="ListLabel 1"/>
    <w:qFormat/>
    <w:rsid w:val="00F23CF7"/>
    <w:rPr>
      <w:rFonts w:cs="Courier New"/>
    </w:rPr>
  </w:style>
  <w:style w:type="character" w:customStyle="1" w:styleId="ListLabel2">
    <w:name w:val="ListLabel 2"/>
    <w:qFormat/>
    <w:rsid w:val="00F23CF7"/>
    <w:rPr>
      <w:rFonts w:cs="Courier New"/>
    </w:rPr>
  </w:style>
  <w:style w:type="character" w:customStyle="1" w:styleId="ListLabel3">
    <w:name w:val="ListLabel 3"/>
    <w:qFormat/>
    <w:rsid w:val="00F23CF7"/>
    <w:rPr>
      <w:rFonts w:cs="Courier New"/>
    </w:rPr>
  </w:style>
  <w:style w:type="character" w:customStyle="1" w:styleId="ListLabel4">
    <w:name w:val="ListLabel 4"/>
    <w:qFormat/>
    <w:rsid w:val="00F23CF7"/>
    <w:rPr>
      <w:rFonts w:cs="Courier New"/>
    </w:rPr>
  </w:style>
  <w:style w:type="character" w:customStyle="1" w:styleId="ListLabel5">
    <w:name w:val="ListLabel 5"/>
    <w:qFormat/>
    <w:rsid w:val="00F23CF7"/>
    <w:rPr>
      <w:rFonts w:cs="Courier New"/>
    </w:rPr>
  </w:style>
  <w:style w:type="character" w:customStyle="1" w:styleId="ListLabel6">
    <w:name w:val="ListLabel 6"/>
    <w:qFormat/>
    <w:rsid w:val="00F23CF7"/>
    <w:rPr>
      <w:rFonts w:cs="Courier New"/>
    </w:rPr>
  </w:style>
  <w:style w:type="character" w:customStyle="1" w:styleId="ListLabel7">
    <w:name w:val="ListLabel 7"/>
    <w:qFormat/>
    <w:rsid w:val="00F23CF7"/>
    <w:rPr>
      <w:rFonts w:cs="Courier New"/>
    </w:rPr>
  </w:style>
  <w:style w:type="character" w:customStyle="1" w:styleId="ListLabel8">
    <w:name w:val="ListLabel 8"/>
    <w:qFormat/>
    <w:rsid w:val="00F23CF7"/>
    <w:rPr>
      <w:rFonts w:cs="Courier New"/>
    </w:rPr>
  </w:style>
  <w:style w:type="character" w:customStyle="1" w:styleId="ListLabel9">
    <w:name w:val="ListLabel 9"/>
    <w:qFormat/>
    <w:rsid w:val="00F23CF7"/>
    <w:rPr>
      <w:rFonts w:cs="Courier New"/>
    </w:rPr>
  </w:style>
  <w:style w:type="character" w:customStyle="1" w:styleId="ListLabel10">
    <w:name w:val="ListLabel 10"/>
    <w:qFormat/>
    <w:rsid w:val="00F23CF7"/>
    <w:rPr>
      <w:rFonts w:ascii="Times New Roman" w:hAnsi="Times New Roman" w:cs="Times New Roman"/>
      <w:sz w:val="24"/>
    </w:rPr>
  </w:style>
  <w:style w:type="character" w:customStyle="1" w:styleId="ListLabel11">
    <w:name w:val="ListLabel 11"/>
    <w:qFormat/>
    <w:rsid w:val="00F23CF7"/>
    <w:rPr>
      <w:rFonts w:cs="Courier New"/>
    </w:rPr>
  </w:style>
  <w:style w:type="character" w:customStyle="1" w:styleId="ListLabel12">
    <w:name w:val="ListLabel 12"/>
    <w:qFormat/>
    <w:rsid w:val="00F23CF7"/>
    <w:rPr>
      <w:rFonts w:cs="Courier New"/>
    </w:rPr>
  </w:style>
  <w:style w:type="character" w:customStyle="1" w:styleId="ListLabel13">
    <w:name w:val="ListLabel 13"/>
    <w:qFormat/>
    <w:rsid w:val="00F23CF7"/>
    <w:rPr>
      <w:rFonts w:cs="Courier New"/>
    </w:rPr>
  </w:style>
  <w:style w:type="character" w:customStyle="1" w:styleId="ListLabel14">
    <w:name w:val="ListLabel 14"/>
    <w:qFormat/>
    <w:rsid w:val="00F23CF7"/>
    <w:rPr>
      <w:rFonts w:ascii="Times New Roman" w:hAnsi="Times New Roman" w:cs="Times New Roman"/>
      <w:sz w:val="24"/>
    </w:rPr>
  </w:style>
  <w:style w:type="character" w:customStyle="1" w:styleId="ListLabel15">
    <w:name w:val="ListLabel 15"/>
    <w:qFormat/>
    <w:rsid w:val="00F23CF7"/>
    <w:rPr>
      <w:rFonts w:cs="Courier New"/>
    </w:rPr>
  </w:style>
  <w:style w:type="character" w:customStyle="1" w:styleId="ListLabel16">
    <w:name w:val="ListLabel 16"/>
    <w:qFormat/>
    <w:rsid w:val="00F23CF7"/>
    <w:rPr>
      <w:rFonts w:cs="Courier New"/>
    </w:rPr>
  </w:style>
  <w:style w:type="character" w:customStyle="1" w:styleId="ListLabel17">
    <w:name w:val="ListLabel 17"/>
    <w:qFormat/>
    <w:rsid w:val="00F23CF7"/>
    <w:rPr>
      <w:rFonts w:cs="Courier New"/>
    </w:rPr>
  </w:style>
  <w:style w:type="character" w:customStyle="1" w:styleId="ListLabel18">
    <w:name w:val="ListLabel 18"/>
    <w:qFormat/>
    <w:rsid w:val="00F23CF7"/>
    <w:rPr>
      <w:rFonts w:ascii="Times New Roman" w:hAnsi="Times New Roman" w:cs="Times New Roman"/>
      <w:b/>
      <w:sz w:val="24"/>
    </w:rPr>
  </w:style>
  <w:style w:type="character" w:customStyle="1" w:styleId="ListLabel19">
    <w:name w:val="ListLabel 19"/>
    <w:qFormat/>
    <w:rsid w:val="00F23CF7"/>
    <w:rPr>
      <w:rFonts w:cs="Courier New"/>
    </w:rPr>
  </w:style>
  <w:style w:type="character" w:customStyle="1" w:styleId="ListLabel20">
    <w:name w:val="ListLabel 20"/>
    <w:qFormat/>
    <w:rsid w:val="00F23CF7"/>
    <w:rPr>
      <w:rFonts w:cs="Courier New"/>
    </w:rPr>
  </w:style>
  <w:style w:type="character" w:customStyle="1" w:styleId="ListLabel21">
    <w:name w:val="ListLabel 21"/>
    <w:qFormat/>
    <w:rsid w:val="00F23CF7"/>
    <w:rPr>
      <w:rFonts w:cs="Courier New"/>
    </w:rPr>
  </w:style>
  <w:style w:type="character" w:customStyle="1" w:styleId="ListLabel22">
    <w:name w:val="ListLabel 22"/>
    <w:qFormat/>
    <w:rsid w:val="00F23CF7"/>
    <w:rPr>
      <w:rFonts w:ascii="Times New Roman" w:hAnsi="Times New Roman" w:cs="Times New Roman"/>
      <w:sz w:val="24"/>
    </w:rPr>
  </w:style>
  <w:style w:type="character" w:customStyle="1" w:styleId="ListLabel23">
    <w:name w:val="ListLabel 23"/>
    <w:qFormat/>
    <w:rsid w:val="00F23CF7"/>
    <w:rPr>
      <w:rFonts w:cs="Courier New"/>
    </w:rPr>
  </w:style>
  <w:style w:type="character" w:customStyle="1" w:styleId="ListLabel24">
    <w:name w:val="ListLabel 24"/>
    <w:qFormat/>
    <w:rsid w:val="00F23CF7"/>
    <w:rPr>
      <w:rFonts w:cs="Courier New"/>
    </w:rPr>
  </w:style>
  <w:style w:type="character" w:customStyle="1" w:styleId="ListLabel25">
    <w:name w:val="ListLabel 25"/>
    <w:qFormat/>
    <w:rsid w:val="00F23CF7"/>
    <w:rPr>
      <w:rFonts w:cs="Courier New"/>
    </w:rPr>
  </w:style>
  <w:style w:type="character" w:customStyle="1" w:styleId="ListLabel26">
    <w:name w:val="ListLabel 26"/>
    <w:qFormat/>
    <w:rsid w:val="00F23CF7"/>
    <w:rPr>
      <w:rFonts w:cs="Courier New"/>
    </w:rPr>
  </w:style>
  <w:style w:type="character" w:customStyle="1" w:styleId="ListLabel27">
    <w:name w:val="ListLabel 27"/>
    <w:qFormat/>
    <w:rsid w:val="00F23CF7"/>
    <w:rPr>
      <w:rFonts w:cs="Courier New"/>
    </w:rPr>
  </w:style>
  <w:style w:type="character" w:customStyle="1" w:styleId="ListLabel28">
    <w:name w:val="ListLabel 28"/>
    <w:qFormat/>
    <w:rsid w:val="00F23CF7"/>
    <w:rPr>
      <w:rFonts w:cs="Courier New"/>
    </w:rPr>
  </w:style>
  <w:style w:type="character" w:customStyle="1" w:styleId="Bullets">
    <w:name w:val="Bullets"/>
    <w:qFormat/>
    <w:rsid w:val="00F23CF7"/>
    <w:rPr>
      <w:rFonts w:ascii="OpenSymbol" w:eastAsia="OpenSymbol" w:hAnsi="OpenSymbol" w:cs="OpenSymbol"/>
    </w:rPr>
  </w:style>
  <w:style w:type="character" w:customStyle="1" w:styleId="ListLabel29">
    <w:name w:val="ListLabel 29"/>
    <w:qFormat/>
    <w:rsid w:val="00F23CF7"/>
    <w:rPr>
      <w:rFonts w:ascii="Times New Roman" w:hAnsi="Times New Roman" w:cs="Times New Roman"/>
      <w:sz w:val="24"/>
    </w:rPr>
  </w:style>
  <w:style w:type="character" w:customStyle="1" w:styleId="ListLabel30">
    <w:name w:val="ListLabel 30"/>
    <w:qFormat/>
    <w:rsid w:val="00F23CF7"/>
    <w:rPr>
      <w:rFonts w:cs="Courier New"/>
    </w:rPr>
  </w:style>
  <w:style w:type="character" w:customStyle="1" w:styleId="ListLabel31">
    <w:name w:val="ListLabel 31"/>
    <w:qFormat/>
    <w:rsid w:val="00F23CF7"/>
    <w:rPr>
      <w:rFonts w:cs="Wingdings"/>
    </w:rPr>
  </w:style>
  <w:style w:type="character" w:customStyle="1" w:styleId="ListLabel32">
    <w:name w:val="ListLabel 32"/>
    <w:qFormat/>
    <w:rsid w:val="00F23CF7"/>
    <w:rPr>
      <w:rFonts w:cs="Symbol"/>
    </w:rPr>
  </w:style>
  <w:style w:type="character" w:customStyle="1" w:styleId="ListLabel33">
    <w:name w:val="ListLabel 33"/>
    <w:qFormat/>
    <w:rsid w:val="00F23CF7"/>
    <w:rPr>
      <w:rFonts w:cs="Courier New"/>
    </w:rPr>
  </w:style>
  <w:style w:type="character" w:customStyle="1" w:styleId="ListLabel34">
    <w:name w:val="ListLabel 34"/>
    <w:qFormat/>
    <w:rsid w:val="00F23CF7"/>
    <w:rPr>
      <w:rFonts w:cs="Wingdings"/>
    </w:rPr>
  </w:style>
  <w:style w:type="character" w:customStyle="1" w:styleId="ListLabel35">
    <w:name w:val="ListLabel 35"/>
    <w:qFormat/>
    <w:rsid w:val="00F23CF7"/>
    <w:rPr>
      <w:rFonts w:cs="Symbol"/>
    </w:rPr>
  </w:style>
  <w:style w:type="character" w:customStyle="1" w:styleId="ListLabel36">
    <w:name w:val="ListLabel 36"/>
    <w:qFormat/>
    <w:rsid w:val="00F23CF7"/>
    <w:rPr>
      <w:rFonts w:cs="Courier New"/>
    </w:rPr>
  </w:style>
  <w:style w:type="character" w:customStyle="1" w:styleId="ListLabel37">
    <w:name w:val="ListLabel 37"/>
    <w:qFormat/>
    <w:rsid w:val="00F23CF7"/>
    <w:rPr>
      <w:rFonts w:cs="Wingdings"/>
    </w:rPr>
  </w:style>
  <w:style w:type="character" w:customStyle="1" w:styleId="ListLabel38">
    <w:name w:val="ListLabel 38"/>
    <w:qFormat/>
    <w:rsid w:val="00F23CF7"/>
    <w:rPr>
      <w:rFonts w:ascii="Times New Roman" w:hAnsi="Times New Roman" w:cs="Times New Roman"/>
      <w:sz w:val="24"/>
    </w:rPr>
  </w:style>
  <w:style w:type="character" w:customStyle="1" w:styleId="ListLabel39">
    <w:name w:val="ListLabel 39"/>
    <w:qFormat/>
    <w:rsid w:val="00F23CF7"/>
    <w:rPr>
      <w:rFonts w:cs="Courier New"/>
    </w:rPr>
  </w:style>
  <w:style w:type="character" w:customStyle="1" w:styleId="ListLabel40">
    <w:name w:val="ListLabel 40"/>
    <w:qFormat/>
    <w:rsid w:val="00F23CF7"/>
    <w:rPr>
      <w:rFonts w:cs="Wingdings"/>
    </w:rPr>
  </w:style>
  <w:style w:type="character" w:customStyle="1" w:styleId="ListLabel41">
    <w:name w:val="ListLabel 41"/>
    <w:qFormat/>
    <w:rsid w:val="00F23CF7"/>
    <w:rPr>
      <w:rFonts w:cs="Symbol"/>
    </w:rPr>
  </w:style>
  <w:style w:type="character" w:customStyle="1" w:styleId="ListLabel42">
    <w:name w:val="ListLabel 42"/>
    <w:qFormat/>
    <w:rsid w:val="00F23CF7"/>
    <w:rPr>
      <w:rFonts w:cs="Courier New"/>
    </w:rPr>
  </w:style>
  <w:style w:type="character" w:customStyle="1" w:styleId="ListLabel43">
    <w:name w:val="ListLabel 43"/>
    <w:qFormat/>
    <w:rsid w:val="00F23CF7"/>
    <w:rPr>
      <w:rFonts w:cs="Wingdings"/>
    </w:rPr>
  </w:style>
  <w:style w:type="character" w:customStyle="1" w:styleId="ListLabel44">
    <w:name w:val="ListLabel 44"/>
    <w:qFormat/>
    <w:rsid w:val="00F23CF7"/>
    <w:rPr>
      <w:rFonts w:cs="Symbol"/>
    </w:rPr>
  </w:style>
  <w:style w:type="character" w:customStyle="1" w:styleId="ListLabel45">
    <w:name w:val="ListLabel 45"/>
    <w:qFormat/>
    <w:rsid w:val="00F23CF7"/>
    <w:rPr>
      <w:rFonts w:cs="Courier New"/>
    </w:rPr>
  </w:style>
  <w:style w:type="character" w:customStyle="1" w:styleId="ListLabel46">
    <w:name w:val="ListLabel 46"/>
    <w:qFormat/>
    <w:rsid w:val="00F23CF7"/>
    <w:rPr>
      <w:rFonts w:cs="Wingdings"/>
    </w:rPr>
  </w:style>
  <w:style w:type="character" w:customStyle="1" w:styleId="ListLabel47">
    <w:name w:val="ListLabel 47"/>
    <w:qFormat/>
    <w:rsid w:val="00F23CF7"/>
    <w:rPr>
      <w:rFonts w:ascii="Times New Roman" w:hAnsi="Times New Roman" w:cs="Times New Roman"/>
      <w:b/>
      <w:sz w:val="24"/>
    </w:rPr>
  </w:style>
  <w:style w:type="character" w:customStyle="1" w:styleId="ListLabel48">
    <w:name w:val="ListLabel 48"/>
    <w:qFormat/>
    <w:rsid w:val="00F23CF7"/>
    <w:rPr>
      <w:rFonts w:cs="Courier New"/>
    </w:rPr>
  </w:style>
  <w:style w:type="character" w:customStyle="1" w:styleId="ListLabel49">
    <w:name w:val="ListLabel 49"/>
    <w:qFormat/>
    <w:rsid w:val="00F23CF7"/>
    <w:rPr>
      <w:rFonts w:cs="Wingdings"/>
    </w:rPr>
  </w:style>
  <w:style w:type="character" w:customStyle="1" w:styleId="ListLabel50">
    <w:name w:val="ListLabel 50"/>
    <w:qFormat/>
    <w:rsid w:val="00F23CF7"/>
    <w:rPr>
      <w:rFonts w:cs="Symbol"/>
    </w:rPr>
  </w:style>
  <w:style w:type="character" w:customStyle="1" w:styleId="ListLabel51">
    <w:name w:val="ListLabel 51"/>
    <w:qFormat/>
    <w:rsid w:val="00F23CF7"/>
    <w:rPr>
      <w:rFonts w:cs="Courier New"/>
    </w:rPr>
  </w:style>
  <w:style w:type="character" w:customStyle="1" w:styleId="ListLabel52">
    <w:name w:val="ListLabel 52"/>
    <w:qFormat/>
    <w:rsid w:val="00F23CF7"/>
    <w:rPr>
      <w:rFonts w:cs="Wingdings"/>
    </w:rPr>
  </w:style>
  <w:style w:type="character" w:customStyle="1" w:styleId="ListLabel53">
    <w:name w:val="ListLabel 53"/>
    <w:qFormat/>
    <w:rsid w:val="00F23CF7"/>
    <w:rPr>
      <w:rFonts w:cs="Symbol"/>
    </w:rPr>
  </w:style>
  <w:style w:type="character" w:customStyle="1" w:styleId="ListLabel54">
    <w:name w:val="ListLabel 54"/>
    <w:qFormat/>
    <w:rsid w:val="00F23CF7"/>
    <w:rPr>
      <w:rFonts w:cs="Courier New"/>
    </w:rPr>
  </w:style>
  <w:style w:type="character" w:customStyle="1" w:styleId="ListLabel55">
    <w:name w:val="ListLabel 55"/>
    <w:qFormat/>
    <w:rsid w:val="00F23CF7"/>
    <w:rPr>
      <w:rFonts w:cs="Wingdings"/>
    </w:rPr>
  </w:style>
  <w:style w:type="character" w:customStyle="1" w:styleId="ListLabel56">
    <w:name w:val="ListLabel 56"/>
    <w:qFormat/>
    <w:rsid w:val="00F23CF7"/>
    <w:rPr>
      <w:rFonts w:ascii="Times New Roman" w:hAnsi="Times New Roman" w:cs="Times New Roman"/>
      <w:sz w:val="24"/>
    </w:rPr>
  </w:style>
  <w:style w:type="character" w:customStyle="1" w:styleId="ListLabel57">
    <w:name w:val="ListLabel 57"/>
    <w:qFormat/>
    <w:rsid w:val="00F23CF7"/>
    <w:rPr>
      <w:rFonts w:cs="Courier New"/>
    </w:rPr>
  </w:style>
  <w:style w:type="character" w:customStyle="1" w:styleId="ListLabel58">
    <w:name w:val="ListLabel 58"/>
    <w:qFormat/>
    <w:rsid w:val="00F23CF7"/>
    <w:rPr>
      <w:rFonts w:cs="Wingdings"/>
    </w:rPr>
  </w:style>
  <w:style w:type="character" w:customStyle="1" w:styleId="ListLabel59">
    <w:name w:val="ListLabel 59"/>
    <w:qFormat/>
    <w:rsid w:val="00F23CF7"/>
    <w:rPr>
      <w:rFonts w:cs="Symbol"/>
    </w:rPr>
  </w:style>
  <w:style w:type="character" w:customStyle="1" w:styleId="ListLabel60">
    <w:name w:val="ListLabel 60"/>
    <w:qFormat/>
    <w:rsid w:val="00F23CF7"/>
    <w:rPr>
      <w:rFonts w:cs="Courier New"/>
    </w:rPr>
  </w:style>
  <w:style w:type="character" w:customStyle="1" w:styleId="ListLabel61">
    <w:name w:val="ListLabel 61"/>
    <w:qFormat/>
    <w:rsid w:val="00F23CF7"/>
    <w:rPr>
      <w:rFonts w:cs="Wingdings"/>
    </w:rPr>
  </w:style>
  <w:style w:type="character" w:customStyle="1" w:styleId="ListLabel62">
    <w:name w:val="ListLabel 62"/>
    <w:qFormat/>
    <w:rsid w:val="00F23CF7"/>
    <w:rPr>
      <w:rFonts w:cs="Symbol"/>
    </w:rPr>
  </w:style>
  <w:style w:type="character" w:customStyle="1" w:styleId="ListLabel63">
    <w:name w:val="ListLabel 63"/>
    <w:qFormat/>
    <w:rsid w:val="00F23CF7"/>
    <w:rPr>
      <w:rFonts w:cs="Courier New"/>
    </w:rPr>
  </w:style>
  <w:style w:type="character" w:customStyle="1" w:styleId="ListLabel64">
    <w:name w:val="ListLabel 64"/>
    <w:qFormat/>
    <w:rsid w:val="00F23CF7"/>
    <w:rPr>
      <w:rFonts w:cs="Wingdings"/>
    </w:rPr>
  </w:style>
  <w:style w:type="character" w:customStyle="1" w:styleId="ListLabel65">
    <w:name w:val="ListLabel 65"/>
    <w:qFormat/>
    <w:rsid w:val="00F23CF7"/>
    <w:rPr>
      <w:rFonts w:ascii="Times New Roman" w:hAnsi="Times New Roman" w:cs="Symbol"/>
      <w:sz w:val="24"/>
    </w:rPr>
  </w:style>
  <w:style w:type="character" w:customStyle="1" w:styleId="ListLabel66">
    <w:name w:val="ListLabel 66"/>
    <w:qFormat/>
    <w:rsid w:val="00F23CF7"/>
    <w:rPr>
      <w:rFonts w:cs="Courier New"/>
    </w:rPr>
  </w:style>
  <w:style w:type="character" w:customStyle="1" w:styleId="ListLabel67">
    <w:name w:val="ListLabel 67"/>
    <w:qFormat/>
    <w:rsid w:val="00F23CF7"/>
    <w:rPr>
      <w:rFonts w:cs="Wingdings"/>
    </w:rPr>
  </w:style>
  <w:style w:type="character" w:customStyle="1" w:styleId="ListLabel68">
    <w:name w:val="ListLabel 68"/>
    <w:qFormat/>
    <w:rsid w:val="00F23CF7"/>
    <w:rPr>
      <w:rFonts w:cs="Symbol"/>
    </w:rPr>
  </w:style>
  <w:style w:type="character" w:customStyle="1" w:styleId="ListLabel69">
    <w:name w:val="ListLabel 69"/>
    <w:qFormat/>
    <w:rsid w:val="00F23CF7"/>
    <w:rPr>
      <w:rFonts w:cs="Courier New"/>
    </w:rPr>
  </w:style>
  <w:style w:type="character" w:customStyle="1" w:styleId="ListLabel70">
    <w:name w:val="ListLabel 70"/>
    <w:qFormat/>
    <w:rsid w:val="00F23CF7"/>
    <w:rPr>
      <w:rFonts w:cs="Wingdings"/>
    </w:rPr>
  </w:style>
  <w:style w:type="character" w:customStyle="1" w:styleId="ListLabel71">
    <w:name w:val="ListLabel 71"/>
    <w:qFormat/>
    <w:rsid w:val="00F23CF7"/>
    <w:rPr>
      <w:rFonts w:cs="Symbol"/>
    </w:rPr>
  </w:style>
  <w:style w:type="character" w:customStyle="1" w:styleId="ListLabel72">
    <w:name w:val="ListLabel 72"/>
    <w:qFormat/>
    <w:rsid w:val="00F23CF7"/>
    <w:rPr>
      <w:rFonts w:cs="Courier New"/>
    </w:rPr>
  </w:style>
  <w:style w:type="character" w:customStyle="1" w:styleId="ListLabel73">
    <w:name w:val="ListLabel 73"/>
    <w:qFormat/>
    <w:rsid w:val="00F23CF7"/>
    <w:rPr>
      <w:rFonts w:cs="Wingdings"/>
    </w:rPr>
  </w:style>
  <w:style w:type="character" w:customStyle="1" w:styleId="ListLabel74">
    <w:name w:val="ListLabel 74"/>
    <w:qFormat/>
    <w:rsid w:val="00F23CF7"/>
    <w:rPr>
      <w:rFonts w:ascii="Times New Roman" w:hAnsi="Times New Roman" w:cs="OpenSymbol"/>
    </w:rPr>
  </w:style>
  <w:style w:type="character" w:customStyle="1" w:styleId="ListLabel75">
    <w:name w:val="ListLabel 75"/>
    <w:qFormat/>
    <w:rsid w:val="00F23CF7"/>
    <w:rPr>
      <w:rFonts w:cs="OpenSymbol"/>
    </w:rPr>
  </w:style>
  <w:style w:type="character" w:customStyle="1" w:styleId="ListLabel76">
    <w:name w:val="ListLabel 76"/>
    <w:qFormat/>
    <w:rsid w:val="00F23CF7"/>
    <w:rPr>
      <w:rFonts w:cs="OpenSymbol"/>
    </w:rPr>
  </w:style>
  <w:style w:type="character" w:customStyle="1" w:styleId="ListLabel77">
    <w:name w:val="ListLabel 77"/>
    <w:qFormat/>
    <w:rsid w:val="00F23CF7"/>
    <w:rPr>
      <w:rFonts w:cs="OpenSymbol"/>
    </w:rPr>
  </w:style>
  <w:style w:type="character" w:customStyle="1" w:styleId="ListLabel78">
    <w:name w:val="ListLabel 78"/>
    <w:qFormat/>
    <w:rsid w:val="00F23CF7"/>
    <w:rPr>
      <w:rFonts w:cs="OpenSymbol"/>
    </w:rPr>
  </w:style>
  <w:style w:type="character" w:customStyle="1" w:styleId="ListLabel79">
    <w:name w:val="ListLabel 79"/>
    <w:qFormat/>
    <w:rsid w:val="00F23CF7"/>
    <w:rPr>
      <w:rFonts w:cs="OpenSymbol"/>
    </w:rPr>
  </w:style>
  <w:style w:type="character" w:customStyle="1" w:styleId="ListLabel80">
    <w:name w:val="ListLabel 80"/>
    <w:qFormat/>
    <w:rsid w:val="00F23CF7"/>
    <w:rPr>
      <w:rFonts w:cs="OpenSymbol"/>
    </w:rPr>
  </w:style>
  <w:style w:type="character" w:customStyle="1" w:styleId="ListLabel81">
    <w:name w:val="ListLabel 81"/>
    <w:qFormat/>
    <w:rsid w:val="00F23CF7"/>
    <w:rPr>
      <w:rFonts w:cs="OpenSymbol"/>
    </w:rPr>
  </w:style>
  <w:style w:type="character" w:customStyle="1" w:styleId="ListLabel82">
    <w:name w:val="ListLabel 82"/>
    <w:qFormat/>
    <w:rsid w:val="00F23CF7"/>
    <w:rPr>
      <w:rFonts w:cs="OpenSymbol"/>
    </w:rPr>
  </w:style>
  <w:style w:type="paragraph" w:customStyle="1" w:styleId="Heading">
    <w:name w:val="Heading"/>
    <w:basedOn w:val="Normal"/>
    <w:next w:val="BodyText"/>
    <w:qFormat/>
    <w:rsid w:val="00F23CF7"/>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semiHidden/>
    <w:unhideWhenUsed/>
    <w:rsid w:val="0061461A"/>
    <w:pPr>
      <w:widowControl w:val="0"/>
      <w:tabs>
        <w:tab w:val="left" w:pos="1440"/>
      </w:tabs>
      <w:spacing w:after="120" w:line="240" w:lineRule="auto"/>
      <w:jc w:val="both"/>
    </w:pPr>
    <w:rPr>
      <w:rFonts w:ascii="Times New Roman" w:eastAsia="Times New Roman" w:hAnsi="Times New Roman" w:cs="Times New Roman"/>
      <w:sz w:val="24"/>
      <w:szCs w:val="24"/>
    </w:rPr>
  </w:style>
  <w:style w:type="paragraph" w:styleId="List">
    <w:name w:val="List"/>
    <w:basedOn w:val="BodyText"/>
    <w:rsid w:val="00F23CF7"/>
    <w:rPr>
      <w:rFonts w:cs="Arial Unicode MS"/>
    </w:rPr>
  </w:style>
  <w:style w:type="paragraph" w:styleId="Caption">
    <w:name w:val="caption"/>
    <w:basedOn w:val="Normal"/>
    <w:qFormat/>
    <w:rsid w:val="00F23CF7"/>
    <w:pPr>
      <w:suppressLineNumbers/>
      <w:spacing w:before="120" w:after="120"/>
    </w:pPr>
    <w:rPr>
      <w:rFonts w:cs="Arial Unicode MS"/>
      <w:i/>
      <w:iCs/>
      <w:sz w:val="24"/>
      <w:szCs w:val="24"/>
    </w:rPr>
  </w:style>
  <w:style w:type="paragraph" w:customStyle="1" w:styleId="Index">
    <w:name w:val="Index"/>
    <w:basedOn w:val="Normal"/>
    <w:qFormat/>
    <w:rsid w:val="00F23CF7"/>
    <w:pPr>
      <w:suppressLineNumbers/>
    </w:pPr>
    <w:rPr>
      <w:rFonts w:cs="Arial Unicode MS"/>
    </w:rPr>
  </w:style>
  <w:style w:type="paragraph" w:styleId="ListParagraph">
    <w:name w:val="List Paragraph"/>
    <w:basedOn w:val="Normal"/>
    <w:uiPriority w:val="34"/>
    <w:qFormat/>
    <w:rsid w:val="00A07324"/>
    <w:pPr>
      <w:ind w:left="720"/>
      <w:contextualSpacing/>
    </w:pPr>
  </w:style>
  <w:style w:type="paragraph" w:styleId="Header">
    <w:name w:val="header"/>
    <w:basedOn w:val="Normal"/>
    <w:link w:val="HeaderChar"/>
    <w:uiPriority w:val="99"/>
    <w:unhideWhenUsed/>
    <w:rsid w:val="00E41B73"/>
    <w:pPr>
      <w:tabs>
        <w:tab w:val="center" w:pos="4680"/>
        <w:tab w:val="right" w:pos="9360"/>
      </w:tabs>
      <w:spacing w:after="0" w:line="240" w:lineRule="auto"/>
    </w:pPr>
  </w:style>
  <w:style w:type="paragraph" w:styleId="Footer">
    <w:name w:val="footer"/>
    <w:basedOn w:val="Normal"/>
    <w:link w:val="FooterChar"/>
    <w:uiPriority w:val="99"/>
    <w:unhideWhenUsed/>
    <w:rsid w:val="00E41B73"/>
    <w:pPr>
      <w:tabs>
        <w:tab w:val="center" w:pos="4680"/>
        <w:tab w:val="right" w:pos="9360"/>
      </w:tabs>
      <w:spacing w:after="0" w:line="240" w:lineRule="auto"/>
    </w:pPr>
  </w:style>
  <w:style w:type="paragraph" w:styleId="BodyTextIndent">
    <w:name w:val="Body Text Indent"/>
    <w:basedOn w:val="Normal"/>
    <w:link w:val="BodyTextIndentChar"/>
    <w:uiPriority w:val="99"/>
    <w:semiHidden/>
    <w:unhideWhenUsed/>
    <w:rsid w:val="002349DD"/>
    <w:pPr>
      <w:spacing w:after="120"/>
      <w:ind w:left="360"/>
    </w:pPr>
  </w:style>
  <w:style w:type="paragraph" w:customStyle="1" w:styleId="LO-normal">
    <w:name w:val="LO-normal"/>
    <w:basedOn w:val="Normal"/>
    <w:qFormat/>
    <w:rsid w:val="00665BA8"/>
    <w:pPr>
      <w:spacing w:beforeAutospacing="1" w:afterAutospacing="1" w:line="240" w:lineRule="auto"/>
    </w:pPr>
    <w:rPr>
      <w:rFonts w:ascii="Times New Roman" w:eastAsia="Times New Roman" w:hAnsi="Times New Roman" w:cs="Times New Roman"/>
      <w:sz w:val="24"/>
      <w:szCs w:val="24"/>
    </w:rPr>
  </w:style>
  <w:style w:type="paragraph" w:styleId="NoSpacing">
    <w:name w:val="No Spacing"/>
    <w:qFormat/>
    <w:rsid w:val="00F23CF7"/>
    <w:rPr>
      <w:color w:val="00000A"/>
      <w:sz w:val="22"/>
    </w:rPr>
  </w:style>
</w:styles>
</file>

<file path=word/webSettings.xml><?xml version="1.0" encoding="utf-8"?>
<w:webSettings xmlns:r="http://schemas.openxmlformats.org/officeDocument/2006/relationships" xmlns:w="http://schemas.openxmlformats.org/wordprocessingml/2006/main">
  <w:divs>
    <w:div w:id="1703239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D147-7F9B-48ED-B94E-1155CADA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Jovanovic</dc:creator>
  <cp:lastModifiedBy>User</cp:lastModifiedBy>
  <cp:revision>3</cp:revision>
  <cp:lastPrinted>2016-11-15T13:42:00Z</cp:lastPrinted>
  <dcterms:created xsi:type="dcterms:W3CDTF">2022-12-01T16:16:00Z</dcterms:created>
  <dcterms:modified xsi:type="dcterms:W3CDTF">2025-07-22T16:44:00Z</dcterms:modified>
  <dc:language>sr-Latn-RS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